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23"/>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9323" w:type="dxa"/>
                    <w:tblCellSpacing w:w="0" w:type="dxa"/>
                    <w:tblCellMar>
                      <w:left w:w="0" w:type="dxa"/>
                      <w:right w:w="0" w:type="dxa"/>
                    </w:tblCellMar>
                    <w:tblLook w:val="04A0" w:firstRow="1" w:lastRow="0" w:firstColumn="1" w:lastColumn="0" w:noHBand="0" w:noVBand="1"/>
                  </w:tblPr>
                  <w:tblGrid>
                    <w:gridCol w:w="9323"/>
                  </w:tblGrid>
                  <w:tr w:rsidR="00C22D5C" w:rsidRPr="00C22D5C" w:rsidTr="00EF4FB1">
                    <w:trPr>
                      <w:tblCellSpacing w:w="0" w:type="dxa"/>
                    </w:trPr>
                    <w:tc>
                      <w:tcPr>
                        <w:tcW w:w="5000" w:type="pct"/>
                        <w:vAlign w:val="center"/>
                        <w:hideMark/>
                      </w:tcPr>
                      <w:p w:rsidR="00C22D5C" w:rsidRPr="00C22D5C" w:rsidRDefault="00C22D5C" w:rsidP="00C22D5C">
                        <w:bookmarkStart w:id="0" w:name="_GoBack"/>
                        <w:bookmarkEnd w:id="0"/>
                        <w:r w:rsidRPr="00C22D5C">
                          <w:rPr>
                            <w:noProof/>
                            <w:lang w:val="en-US"/>
                          </w:rPr>
                          <w:drawing>
                            <wp:inline distT="0" distB="0" distL="0" distR="0">
                              <wp:extent cx="4648200" cy="1228725"/>
                              <wp:effectExtent l="0" t="0" r="0" b="9525"/>
                              <wp:docPr id="3" name="Picture 3" descr="Association of European Businesses Web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European Businesses Webin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6082" cy="1233452"/>
                                      </a:xfrm>
                                      <a:prstGeom prst="rect">
                                        <a:avLst/>
                                      </a:prstGeom>
                                      <a:noFill/>
                                      <a:ln>
                                        <a:noFill/>
                                      </a:ln>
                                    </pic:spPr>
                                  </pic:pic>
                                </a:graphicData>
                              </a:graphic>
                            </wp:inline>
                          </w:drawing>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C22D5C">
                          <w:rPr>
                            <w:b/>
                            <w:bCs/>
                          </w:rPr>
                          <w:t>Dear Gintaras Binkauskas,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3075" w:type="dxa"/>
                    <w:tblCellSpacing w:w="0" w:type="dxa"/>
                    <w:tblCellMar>
                      <w:top w:w="150" w:type="dxa"/>
                      <w:left w:w="150" w:type="dxa"/>
                      <w:bottom w:w="150" w:type="dxa"/>
                      <w:right w:w="150" w:type="dxa"/>
                    </w:tblCellMar>
                    <w:tblLook w:val="04A0" w:firstRow="1" w:lastRow="0" w:firstColumn="1" w:lastColumn="0" w:noHBand="0" w:noVBand="1"/>
                  </w:tblPr>
                  <w:tblGrid>
                    <w:gridCol w:w="3075"/>
                  </w:tblGrid>
                  <w:tr w:rsidR="00C22D5C" w:rsidRPr="00C22D5C" w:rsidTr="00180899">
                    <w:trPr>
                      <w:trHeight w:val="76"/>
                      <w:tblCellSpacing w:w="0" w:type="dxa"/>
                    </w:trPr>
                    <w:tc>
                      <w:tcPr>
                        <w:tcW w:w="0" w:type="auto"/>
                        <w:vAlign w:val="center"/>
                        <w:hideMark/>
                      </w:tcPr>
                      <w:p w:rsidR="00C22D5C" w:rsidRPr="00C22D5C" w:rsidRDefault="00C22D5C" w:rsidP="00C22D5C">
                        <w:r w:rsidRPr="00C22D5C">
                          <w:rPr>
                            <w:b/>
                            <w:bCs/>
                            <w:highlight w:val="yellow"/>
                          </w:rPr>
                          <w:t>RUSSIAN MEDIA UPDATES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324" w:type="dxa"/>
              <w:jc w:val="center"/>
              <w:tblCellSpacing w:w="0" w:type="dxa"/>
              <w:shd w:val="clear" w:color="auto" w:fill="FFFFFF"/>
              <w:tblCellMar>
                <w:left w:w="0" w:type="dxa"/>
                <w:right w:w="0" w:type="dxa"/>
              </w:tblCellMar>
              <w:tblLook w:val="04A0" w:firstRow="1" w:lastRow="0" w:firstColumn="1" w:lastColumn="0" w:noHBand="0" w:noVBand="1"/>
            </w:tblPr>
            <w:tblGrid>
              <w:gridCol w:w="9913"/>
            </w:tblGrid>
            <w:tr w:rsidR="00C22D5C" w:rsidRPr="00C22D5C" w:rsidTr="00C22D5C">
              <w:trPr>
                <w:tblCellSpacing w:w="0" w:type="dxa"/>
                <w:jc w:val="center"/>
              </w:trPr>
              <w:tc>
                <w:tcPr>
                  <w:tcW w:w="5000" w:type="pct"/>
                  <w:shd w:val="clear" w:color="auto" w:fill="FFFFFF"/>
                  <w:tcMar>
                    <w:top w:w="75" w:type="dxa"/>
                    <w:left w:w="0" w:type="dxa"/>
                    <w:bottom w:w="75" w:type="dxa"/>
                    <w:right w:w="0" w:type="dxa"/>
                  </w:tcMar>
                  <w:hideMark/>
                </w:tcPr>
                <w:tbl>
                  <w:tblPr>
                    <w:tblW w:w="9913" w:type="dxa"/>
                    <w:tblCellSpacing w:w="0" w:type="dxa"/>
                    <w:tblCellMar>
                      <w:top w:w="150" w:type="dxa"/>
                      <w:left w:w="150" w:type="dxa"/>
                      <w:bottom w:w="150" w:type="dxa"/>
                      <w:right w:w="150" w:type="dxa"/>
                    </w:tblCellMar>
                    <w:tblLook w:val="04A0" w:firstRow="1" w:lastRow="0" w:firstColumn="1" w:lastColumn="0" w:noHBand="0" w:noVBand="1"/>
                  </w:tblPr>
                  <w:tblGrid>
                    <w:gridCol w:w="9913"/>
                  </w:tblGrid>
                  <w:tr w:rsidR="00C22D5C" w:rsidRPr="00C22D5C" w:rsidTr="00EF4FB1">
                    <w:trPr>
                      <w:tblCellSpacing w:w="0" w:type="dxa"/>
                    </w:trPr>
                    <w:tc>
                      <w:tcPr>
                        <w:tcW w:w="5000" w:type="pct"/>
                        <w:vAlign w:val="center"/>
                        <w:hideMark/>
                      </w:tcPr>
                      <w:p w:rsidR="00C22D5C" w:rsidRPr="00C22D5C" w:rsidRDefault="00C22D5C" w:rsidP="00C22D5C">
                        <w:r w:rsidRPr="00C22D5C">
                          <w:rPr>
                            <w:b/>
                            <w:bCs/>
                          </w:rPr>
                          <w:t>Reuters has learned about the U.S. ban on servicing Russia's debt from U.S. accounts</w:t>
                        </w:r>
                        <w:r w:rsidRPr="00C22D5C">
                          <w:rPr>
                            <w:b/>
                            <w:bCs/>
                          </w:rPr>
                          <w:br/>
                        </w:r>
                        <w:r w:rsidRPr="00C22D5C">
                          <w:t xml:space="preserve">05.04.2022 | The U.S. Treasury will ban Russia from making any payments on its dollar-denominated debt obligations from accounts at U.S. financial institutions as of Monday, a U.S. official told </w:t>
                        </w:r>
                        <w:hyperlink r:id="rId7" w:tgtFrame="_blank" w:history="1">
                          <w:r w:rsidRPr="00C22D5C">
                            <w:rPr>
                              <w:rStyle w:val="Hyperlink"/>
                            </w:rPr>
                            <w:t>Reuters</w:t>
                          </w:r>
                        </w:hyperlink>
                        <w:r w:rsidRPr="00C22D5C">
                          <w:t>.</w:t>
                        </w:r>
                      </w:p>
                      <w:p w:rsidR="00C22D5C" w:rsidRPr="00C22D5C" w:rsidRDefault="00A05698" w:rsidP="00C22D5C">
                        <w:hyperlink r:id="rId8" w:tgtFrame="_blank" w:history="1">
                          <w:r w:rsidR="00C22D5C" w:rsidRPr="00C22D5C">
                            <w:rPr>
                              <w:rStyle w:val="Hyperlink"/>
                            </w:rPr>
                            <w:t>Read more</w:t>
                          </w:r>
                        </w:hyperlink>
                      </w:p>
                      <w:p w:rsidR="00C22D5C" w:rsidRPr="00C22D5C" w:rsidRDefault="00C22D5C" w:rsidP="00C22D5C">
                        <w:r w:rsidRPr="00C22D5C">
                          <w:t> </w:t>
                        </w:r>
                        <w:r w:rsidRPr="00C22D5C">
                          <w:rPr>
                            <w:b/>
                            <w:bCs/>
                          </w:rPr>
                          <w:t>Zelensky appoints delegation for talks with Russia on guarantees</w:t>
                        </w:r>
                        <w:r w:rsidRPr="00C22D5C">
                          <w:rPr>
                            <w:b/>
                            <w:bCs/>
                          </w:rPr>
                          <w:br/>
                        </w:r>
                        <w:r w:rsidRPr="00C22D5C">
                          <w:t>04.04.2022 | The President of Ukraine signed a decree fixing the composition of the delegation during the negotiations with Russia. In addition to the officials already involved, it includes the Minister of Justice Denis Malyuska and Ambassador Extraordinary Alexander Chaly.</w:t>
                        </w:r>
                      </w:p>
                      <w:p w:rsidR="00C22D5C" w:rsidRPr="00C22D5C" w:rsidRDefault="00A05698" w:rsidP="00C22D5C">
                        <w:hyperlink r:id="rId9" w:tgtFrame="_blank" w:history="1">
                          <w:r w:rsidR="00C22D5C" w:rsidRPr="00C22D5C">
                            <w:rPr>
                              <w:rStyle w:val="Hyperlink"/>
                            </w:rPr>
                            <w:t>Read more</w:t>
                          </w:r>
                        </w:hyperlink>
                      </w:p>
                      <w:p w:rsidR="00C22D5C" w:rsidRPr="00C22D5C" w:rsidRDefault="00C22D5C" w:rsidP="00C22D5C">
                        <w:r w:rsidRPr="00C22D5C">
                          <w:t> </w:t>
                        </w:r>
                        <w:r w:rsidRPr="00C22D5C">
                          <w:rPr>
                            <w:b/>
                            <w:bCs/>
                          </w:rPr>
                          <w:t>The UK has not agreed to hold a UN Security Council meeting on the events in the Ukrainian town of Bucha</w:t>
                        </w:r>
                      </w:p>
                      <w:p w:rsidR="00C22D5C" w:rsidRPr="00C22D5C" w:rsidRDefault="00C22D5C" w:rsidP="00C22D5C">
                        <w:r w:rsidRPr="00C22D5C">
                          <w:t>04.04.2022 |  This was reported by Russian Foreign Ministry spokeswoman Maria Zakharova. Russia requested a meeting of the Security Council because of the "provocation" of the Ukrainian military, which, according to Moscow, faked the massacre of civilians in Bucha.</w:t>
                        </w:r>
                      </w:p>
                      <w:p w:rsidR="00C22D5C" w:rsidRPr="00C22D5C" w:rsidRDefault="00A05698" w:rsidP="00C22D5C">
                        <w:hyperlink r:id="rId10" w:history="1">
                          <w:r w:rsidR="00C22D5C" w:rsidRPr="00C22D5C">
                            <w:rPr>
                              <w:rStyle w:val="Hyperlink"/>
                            </w:rPr>
                            <w:t>Read more</w:t>
                          </w:r>
                        </w:hyperlink>
                      </w:p>
                      <w:p w:rsidR="00C22D5C" w:rsidRPr="00C22D5C" w:rsidRDefault="00C22D5C" w:rsidP="00C22D5C">
                        <w:r w:rsidRPr="00C22D5C">
                          <w:rPr>
                            <w:b/>
                            <w:bCs/>
                          </w:rPr>
                          <w:t>U.S. to ask to revoke Russia's membership in the UN Human Rights Council</w:t>
                        </w:r>
                      </w:p>
                      <w:p w:rsidR="00C22D5C" w:rsidRPr="00C22D5C" w:rsidRDefault="00C22D5C" w:rsidP="00C22D5C">
                        <w:r w:rsidRPr="00C22D5C">
                          <w:t>04.04.2022 | The United States will be asking the UN General Assembly (UNGA) to remove Russia from the Human Rights Council, said Linda Thomas-Greenfield, U.S. Permanent Representative to the UN. The 193-member UNGA may remove a state from the HRC with a two-thirds majority vote.</w:t>
                        </w:r>
                      </w:p>
                      <w:p w:rsidR="00C22D5C" w:rsidRPr="00C22D5C" w:rsidRDefault="00A05698" w:rsidP="00C22D5C">
                        <w:hyperlink r:id="rId11" w:history="1">
                          <w:r w:rsidR="00C22D5C" w:rsidRPr="00C22D5C">
                            <w:rPr>
                              <w:rStyle w:val="Hyperlink"/>
                            </w:rPr>
                            <w:t>Read more</w:t>
                          </w:r>
                        </w:hyperlink>
                      </w:p>
                      <w:p w:rsidR="00C22D5C" w:rsidRPr="00C22D5C" w:rsidRDefault="00C22D5C" w:rsidP="00C22D5C">
                        <w:r w:rsidRPr="00C22D5C">
                          <w:rPr>
                            <w:b/>
                            <w:bCs/>
                          </w:rPr>
                          <w:t>Britain has ruled out the possibility that Russia will stop working in the UN Security Council</w:t>
                        </w:r>
                      </w:p>
                      <w:p w:rsidR="00C22D5C" w:rsidRPr="00C22D5C" w:rsidRDefault="00C22D5C" w:rsidP="00C22D5C">
                        <w:r w:rsidRPr="00C22D5C">
                          <w:t>04.04.2022 | There are no grounds for suspending Russia's work in the UN Security Council. This was stated by Barbara Woodward, Permanent Representative of the UK, which holds the UN Security Council presidency in April.</w:t>
                        </w:r>
                      </w:p>
                      <w:p w:rsidR="00C22D5C" w:rsidRPr="00C22D5C" w:rsidRDefault="00A05698" w:rsidP="00C22D5C">
                        <w:hyperlink r:id="rId12" w:tgtFrame="_blank" w:history="1">
                          <w:r w:rsidR="00C22D5C" w:rsidRPr="00C22D5C">
                            <w:rPr>
                              <w:rStyle w:val="Hyperlink"/>
                            </w:rPr>
                            <w:t>Read more</w:t>
                          </w:r>
                        </w:hyperlink>
                      </w:p>
                      <w:p w:rsidR="00C22D5C" w:rsidRPr="00C22D5C" w:rsidRDefault="00C22D5C" w:rsidP="00C22D5C">
                        <w:r w:rsidRPr="00C22D5C">
                          <w:t> </w:t>
                        </w:r>
                        <w:r w:rsidRPr="00C22D5C">
                          <w:rPr>
                            <w:b/>
                            <w:bCs/>
                          </w:rPr>
                          <w:t>French President Emmanuel Macron called for additional sanctions against Russia</w:t>
                        </w:r>
                      </w:p>
                      <w:p w:rsidR="00C22D5C" w:rsidRPr="00C22D5C" w:rsidRDefault="00C22D5C" w:rsidP="00C22D5C">
                        <w:r w:rsidRPr="00C22D5C">
                          <w:t>04.04.2022 | Such sanctions, according to Macron, should affect Russian coal and oil.</w:t>
                        </w:r>
                      </w:p>
                      <w:p w:rsidR="00C22D5C" w:rsidRPr="00C22D5C" w:rsidRDefault="00A05698" w:rsidP="00C22D5C">
                        <w:hyperlink r:id="rId13" w:history="1">
                          <w:r w:rsidR="00C22D5C" w:rsidRPr="00C22D5C">
                            <w:rPr>
                              <w:rStyle w:val="Hyperlink"/>
                            </w:rPr>
                            <w:t>Read more</w:t>
                          </w:r>
                        </w:hyperlink>
                        <w:r w:rsidR="00C22D5C" w:rsidRPr="00C22D5C">
                          <w:rPr>
                            <w:b/>
                            <w:bCs/>
                          </w:rPr>
                          <w:t xml:space="preserve"> </w:t>
                        </w:r>
                      </w:p>
                      <w:p w:rsidR="00C22D5C" w:rsidRPr="00C22D5C" w:rsidRDefault="00C22D5C" w:rsidP="00C22D5C">
                        <w:r w:rsidRPr="00C22D5C">
                          <w:rPr>
                            <w:b/>
                            <w:bCs/>
                            <w:highlight w:val="yellow"/>
                          </w:rPr>
                          <w:t>Lithuania recalled</w:t>
                        </w:r>
                        <w:r w:rsidRPr="00C22D5C">
                          <w:rPr>
                            <w:b/>
                            <w:bCs/>
                          </w:rPr>
                          <w:t xml:space="preserve"> its ambassador to Russia and decided to expel the Russian</w:t>
                        </w:r>
                        <w:r w:rsidRPr="00C22D5C">
                          <w:br/>
                          <w:t xml:space="preserve">04.04.2022 | Lithuania reported these decisions to the EU and NATO. </w:t>
                        </w:r>
                        <w:r w:rsidRPr="00C22D5C">
                          <w:rPr>
                            <w:highlight w:val="yellow"/>
                          </w:rPr>
                          <w:t>Following Lithuania, Latvia</w:t>
                        </w:r>
                        <w:r w:rsidRPr="00C22D5C">
                          <w:t xml:space="preserve"> lowered the level of diplomatic relations with Russia. Foreign Minister Edgars Rinkevics promised to announce specific measures later.</w:t>
                        </w:r>
                      </w:p>
                      <w:p w:rsidR="00C22D5C" w:rsidRPr="00C22D5C" w:rsidRDefault="00A05698" w:rsidP="00C22D5C">
                        <w:hyperlink r:id="rId14" w:tgtFrame="_blank" w:history="1">
                          <w:r w:rsidR="00C22D5C" w:rsidRPr="00C22D5C">
                            <w:rPr>
                              <w:rStyle w:val="Hyperlink"/>
                            </w:rPr>
                            <w:t>Read more</w:t>
                          </w:r>
                        </w:hyperlink>
                      </w:p>
                      <w:p w:rsidR="00C22D5C" w:rsidRPr="00C22D5C" w:rsidRDefault="00C22D5C" w:rsidP="00C22D5C">
                        <w:r w:rsidRPr="00C22D5C">
                          <w:t> </w:t>
                        </w:r>
                        <w:r w:rsidRPr="00C22D5C">
                          <w:rPr>
                            <w:b/>
                            <w:bCs/>
                          </w:rPr>
                          <w:t>Ministry of Digital Development proposed to cancel the penalty for the sale of equipment without Russian software</w:t>
                        </w:r>
                        <w:r w:rsidRPr="00C22D5C">
                          <w:br/>
                          <w:t xml:space="preserve">04.04.2022 | "The Ministry of Digital Development of Russia proposes to introduce a moratorium on administrative responsibility for the sale of smartphones, tablets, computers, laptops and smart TVs, which are not pre-installed with domestic software," the department said in a press release. </w:t>
                        </w:r>
                      </w:p>
                      <w:p w:rsidR="00C22D5C" w:rsidRPr="00C22D5C" w:rsidRDefault="00A05698" w:rsidP="00C22D5C">
                        <w:hyperlink r:id="rId15" w:tgtFrame="_blank" w:history="1">
                          <w:r w:rsidR="00C22D5C" w:rsidRPr="00C22D5C">
                            <w:rPr>
                              <w:rStyle w:val="Hyperlink"/>
                            </w:rPr>
                            <w:t>Read more</w:t>
                          </w:r>
                        </w:hyperlink>
                      </w:p>
                      <w:p w:rsidR="00C22D5C" w:rsidRPr="00C22D5C" w:rsidRDefault="00C22D5C" w:rsidP="00C22D5C">
                        <w:r w:rsidRPr="00C22D5C">
                          <w:t> </w:t>
                        </w:r>
                        <w:r w:rsidRPr="00C22D5C">
                          <w:rPr>
                            <w:b/>
                            <w:bCs/>
                          </w:rPr>
                          <w:t>Hungarian MVM and Gazprom discussing gas payments in rubles</w:t>
                        </w:r>
                        <w:r w:rsidRPr="00C22D5C">
                          <w:br/>
                          <w:t>05.04.2022 | The Hungarian energy company MVM is discussing with Gazprom the issue of switching the payments for gas to rubles, the Russian Ambassador in Budapest Yevgeny Stanislavov said in an interview with RIA Novosti.</w:t>
                        </w:r>
                      </w:p>
                      <w:p w:rsidR="00C22D5C" w:rsidRPr="00C22D5C" w:rsidRDefault="00A05698" w:rsidP="00C22D5C">
                        <w:hyperlink r:id="rId16" w:tgtFrame="_blank" w:history="1">
                          <w:r w:rsidR="00C22D5C" w:rsidRPr="00C22D5C">
                            <w:rPr>
                              <w:rStyle w:val="Hyperlink"/>
                            </w:rPr>
                            <w:t>Read more</w:t>
                          </w:r>
                        </w:hyperlink>
                      </w:p>
                      <w:p w:rsidR="00C22D5C" w:rsidRPr="00C22D5C" w:rsidRDefault="00C22D5C" w:rsidP="00C22D5C">
                        <w:r w:rsidRPr="00C22D5C">
                          <w:t> </w:t>
                        </w:r>
                        <w:r w:rsidRPr="00C22D5C">
                          <w:rPr>
                            <w:b/>
                            <w:bCs/>
                          </w:rPr>
                          <w:t>Emirates President believes that Russians have the right to travel</w:t>
                        </w:r>
                      </w:p>
                      <w:p w:rsidR="00C22D5C" w:rsidRPr="00C22D5C" w:rsidRDefault="00C22D5C" w:rsidP="00C22D5C">
                        <w:r w:rsidRPr="00C22D5C">
                          <w:t xml:space="preserve">05.04.2022 | On Bloomberg TV, Tim Clark, President of Emirates Airline, said, that the sanctions were not targeting Russians. When asked about sanctioned individuals, he said in the Middle East they may not be subject to sanctions. Clark clarified, however, that the airline's policy could change depending on the position of the airline's main owner, the Emirate of Dubai. Emirates is one of the few foreign companies that currently maintain air links to Russia. It has two flights a day from Moscow and once a day from St. Petersburg, and then you can fly anywhere in the world through its hub in Dubai. </w:t>
                        </w:r>
                      </w:p>
                      <w:p w:rsidR="00C22D5C" w:rsidRPr="00C22D5C" w:rsidRDefault="00A05698" w:rsidP="00C22D5C">
                        <w:hyperlink r:id="rId17" w:tgtFrame="_blank" w:history="1">
                          <w:r w:rsidR="00C22D5C" w:rsidRPr="00C22D5C">
                            <w:rPr>
                              <w:rStyle w:val="Hyperlink"/>
                            </w:rPr>
                            <w:t>Read more</w:t>
                          </w:r>
                        </w:hyperlink>
                      </w:p>
                      <w:p w:rsidR="00C22D5C" w:rsidRPr="00C22D5C" w:rsidRDefault="00C22D5C" w:rsidP="00C22D5C">
                        <w:r w:rsidRPr="00C22D5C">
                          <w:t> </w:t>
                        </w:r>
                        <w:r w:rsidRPr="00C22D5C">
                          <w:rPr>
                            <w:b/>
                            <w:bCs/>
                          </w:rPr>
                          <w:t>Russia to resume flights with 52 countries</w:t>
                        </w:r>
                        <w:r w:rsidRPr="00C22D5C">
                          <w:br/>
                          <w:t xml:space="preserve">04.04.2022 | The Russian government has decided to lift restrictions on flights to 52 countries, including Argentina, India, China, South Africa and other friendly countries, imposed due to the spread of the coronavirus, Prime Minister Mikhail Mishustin said. In addition, since April 9, it was decided to lift restrictions on the exit of Russian citizens, as well as the entry of foreign citizens and stateless persons through the land section of the border between Russia and China. </w:t>
                        </w:r>
                      </w:p>
                      <w:p w:rsidR="00C22D5C" w:rsidRPr="00C22D5C" w:rsidRDefault="00A05698" w:rsidP="00C22D5C">
                        <w:hyperlink r:id="rId18" w:tgtFrame="_blank" w:history="1">
                          <w:r w:rsidR="00C22D5C" w:rsidRPr="00C22D5C">
                            <w:rPr>
                              <w:rStyle w:val="Hyperlink"/>
                            </w:rPr>
                            <w:t>Read more</w:t>
                          </w:r>
                        </w:hyperlink>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hidden/>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hidden/>
              </w:trPr>
              <w:tc>
                <w:tcPr>
                  <w:tcW w:w="5000" w:type="pct"/>
                  <w:shd w:val="clear" w:color="auto" w:fill="FFFFFF"/>
                  <w:tcMar>
                    <w:top w:w="75" w:type="dxa"/>
                    <w:left w:w="0" w:type="dxa"/>
                    <w:bottom w:w="75" w:type="dxa"/>
                    <w:right w:w="0" w:type="dxa"/>
                  </w:tcMar>
                </w:tcPr>
                <w:p w:rsidR="00C22D5C" w:rsidRPr="00C22D5C" w:rsidRDefault="00C22D5C" w:rsidP="00C22D5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C22D5C">
                          <w:rPr>
                            <w:b/>
                            <w:bCs/>
                            <w:highlight w:val="yellow"/>
                          </w:rPr>
                          <w:t>REGULATORY UPDATES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C22D5C">
                          <w:rPr>
                            <w:b/>
                            <w:bCs/>
                          </w:rPr>
                          <w:t>Russian President Vladimir Putin signed a decree on reciprocal visa measures for citizens of 48 unfriendly countries</w:t>
                        </w:r>
                      </w:p>
                      <w:p w:rsidR="00C22D5C" w:rsidRPr="00C22D5C" w:rsidRDefault="00C22D5C" w:rsidP="00C22D5C">
                        <w:r w:rsidRPr="00C22D5C">
                          <w:t>04.04.2022 | The document was published on the official Internet portal of legal information.</w:t>
                        </w:r>
                      </w:p>
                      <w:p w:rsidR="00C22D5C" w:rsidRPr="00C22D5C" w:rsidRDefault="00C22D5C" w:rsidP="00C22D5C">
                        <w:r w:rsidRPr="00C22D5C">
                          <w:t>Related documents:</w:t>
                        </w:r>
                      </w:p>
                      <w:p w:rsidR="00C22D5C" w:rsidRPr="00C22D5C" w:rsidRDefault="00A05698" w:rsidP="00C22D5C">
                        <w:hyperlink r:id="rId19" w:history="1">
                          <w:r w:rsidR="00C22D5C" w:rsidRPr="00C22D5C">
                            <w:rPr>
                              <w:rStyle w:val="Hyperlink"/>
                            </w:rPr>
                            <w:t>http://publication.pravo.gov.ru/Document/View/0001202204040003</w:t>
                          </w:r>
                        </w:hyperlink>
                      </w:p>
                      <w:p w:rsidR="00C22D5C" w:rsidRPr="00C22D5C" w:rsidRDefault="00C22D5C" w:rsidP="00C22D5C">
                        <w:r w:rsidRPr="00C22D5C">
                          <w:t> </w:t>
                        </w:r>
                        <w:r w:rsidRPr="00C22D5C">
                          <w:rPr>
                            <w:b/>
                            <w:bCs/>
                          </w:rPr>
                          <w:t>A bill on penalties for enforcing anti-Russian sanctions was submitted to the Duma</w:t>
                        </w:r>
                        <w:r w:rsidRPr="00C22D5C">
                          <w:br/>
                          <w:t>04.04.2022 | A bill introducing criminal liability of up to 10 years in prison for the execution of anti-Russian sanctions by the heads of commercial and other organizations has been submitted to the State Duma, the document is available to RIA Novosti. </w:t>
                        </w:r>
                      </w:p>
                      <w:p w:rsidR="00C22D5C" w:rsidRPr="00C22D5C" w:rsidRDefault="00A05698" w:rsidP="00C22D5C">
                        <w:hyperlink r:id="rId20" w:history="1">
                          <w:r w:rsidR="00C22D5C" w:rsidRPr="00C22D5C">
                            <w:rPr>
                              <w:rStyle w:val="Hyperlink"/>
                            </w:rPr>
                            <w:t>Read more</w:t>
                          </w:r>
                        </w:hyperlink>
                      </w:p>
                      <w:p w:rsidR="00C22D5C" w:rsidRPr="00C22D5C" w:rsidRDefault="00C22D5C" w:rsidP="00C22D5C">
                        <w:r w:rsidRPr="00C22D5C">
                          <w:t> </w:t>
                        </w:r>
                        <w:r w:rsidRPr="00C22D5C">
                          <w:rPr>
                            <w:b/>
                            <w:bCs/>
                          </w:rPr>
                          <w:t>The Bank of Russia has issued an official clarification to legal entities on the application of the provisions of Presidential Decrees: N 79 of 28 February 2022 and N 95 of 5 March 2022.</w:t>
                        </w:r>
                      </w:p>
                      <w:p w:rsidR="00C22D5C" w:rsidRPr="00C22D5C" w:rsidRDefault="00C22D5C" w:rsidP="00C22D5C">
                        <w:r w:rsidRPr="00C22D5C">
                          <w:t>04.04.2022 | The document provides  the guidelines on mandatory sale of part of foreign currency and temporary procedure for Russian debtors to fulfil their obligations to foreign creditors.</w:t>
                        </w:r>
                      </w:p>
                      <w:p w:rsidR="00C22D5C" w:rsidRPr="00C22D5C" w:rsidRDefault="00C22D5C" w:rsidP="00C22D5C">
                        <w:r w:rsidRPr="00C22D5C">
                          <w:t>Related documents:</w:t>
                        </w:r>
                      </w:p>
                      <w:p w:rsidR="00C22D5C" w:rsidRPr="00C22D5C" w:rsidRDefault="00A05698" w:rsidP="00C22D5C">
                        <w:hyperlink r:id="rId21" w:history="1">
                          <w:r w:rsidR="00C22D5C" w:rsidRPr="00C22D5C">
                            <w:rPr>
                              <w:rStyle w:val="Hyperlink"/>
                            </w:rPr>
                            <w:t>https://www.cbr.ru/Crosscut/LawActs/File/5856</w:t>
                          </w:r>
                        </w:hyperlink>
                      </w:p>
                      <w:p w:rsidR="00C22D5C" w:rsidRPr="00C22D5C" w:rsidRDefault="00C22D5C" w:rsidP="00C22D5C">
                        <w:r w:rsidRPr="00C22D5C">
                          <w:rPr>
                            <w:b/>
                            <w:bCs/>
                          </w:rPr>
                          <w:t>Draft law on permanent residence permit for HQS</w:t>
                        </w:r>
                        <w:r w:rsidRPr="00C22D5C">
                          <w:br/>
                          <w:t>04.04.2022 | Highly qualified foreign specialists (HQS) working in Russia will be able to get an indefinite residence permit in the country. The bill was submitted to the Duma by the Government. The innovation may also apply to the family members of HQS.</w:t>
                        </w:r>
                      </w:p>
                      <w:p w:rsidR="00C22D5C" w:rsidRPr="00C22D5C" w:rsidRDefault="00C22D5C" w:rsidP="00C22D5C">
                        <w:r w:rsidRPr="00C22D5C">
                          <w:t>Related documents:</w:t>
                        </w:r>
                      </w:p>
                      <w:p w:rsidR="00C22D5C" w:rsidRPr="00C22D5C" w:rsidRDefault="00A05698" w:rsidP="00C22D5C">
                        <w:hyperlink r:id="rId22" w:history="1">
                          <w:r w:rsidR="00C22D5C" w:rsidRPr="00C22D5C">
                            <w:rPr>
                              <w:rStyle w:val="Hyperlink"/>
                            </w:rPr>
                            <w:t>https://sozd.duma.gov.ru/bill/99721-8#bh_note</w:t>
                          </w:r>
                        </w:hyperlink>
                      </w:p>
                      <w:p w:rsidR="00C22D5C" w:rsidRPr="00C22D5C" w:rsidRDefault="00C22D5C" w:rsidP="00C22D5C">
                        <w:r w:rsidRPr="00C22D5C">
                          <w:rPr>
                            <w:b/>
                            <w:bCs/>
                          </w:rPr>
                          <w:t>Product conformity assessment</w:t>
                        </w:r>
                      </w:p>
                      <w:p w:rsidR="00C22D5C" w:rsidRPr="00C22D5C" w:rsidRDefault="00C22D5C" w:rsidP="00C22D5C">
                        <w:r w:rsidRPr="00C22D5C">
                          <w:t>04.04.2022 | The Ministry of Industry and Trade has established a list of products for which product conformity assessment in the form of a declaration of conformity based on the applicant's own evidence is not allowed.</w:t>
                        </w:r>
                      </w:p>
                      <w:p w:rsidR="00C22D5C" w:rsidRPr="00C22D5C" w:rsidRDefault="00C22D5C" w:rsidP="00C22D5C">
                        <w:r w:rsidRPr="00C22D5C">
                          <w:t>Related documents:</w:t>
                        </w:r>
                      </w:p>
                      <w:p w:rsidR="00C22D5C" w:rsidRPr="00C22D5C" w:rsidRDefault="00A05698" w:rsidP="00C22D5C">
                        <w:hyperlink r:id="rId23" w:tgtFrame="_blank" w:history="1">
                          <w:r w:rsidR="00C22D5C" w:rsidRPr="00C22D5C">
                            <w:rPr>
                              <w:rStyle w:val="Hyperlink"/>
                            </w:rPr>
                            <w:t>List of products</w:t>
                          </w:r>
                        </w:hyperlink>
                      </w:p>
                      <w:p w:rsidR="00C22D5C" w:rsidRPr="00C22D5C" w:rsidRDefault="00C22D5C" w:rsidP="00C22D5C">
                        <w:r w:rsidRPr="00C22D5C">
                          <w:t> </w:t>
                        </w:r>
                        <w:r w:rsidRPr="00C22D5C">
                          <w:rPr>
                            <w:b/>
                            <w:bCs/>
                          </w:rPr>
                          <w:t>Temporary procedure has been established for airlines to fulfil their financial obligations to certain foreign creditors in roubles</w:t>
                        </w:r>
                      </w:p>
                      <w:p w:rsidR="00C22D5C" w:rsidRPr="00C22D5C" w:rsidRDefault="00C22D5C" w:rsidP="00C22D5C">
                        <w:r w:rsidRPr="00C22D5C">
                          <w:t>04.04.2022 | The temporary procedure refers to the lease payment obligations, and other payments to the representatives of "unfriendly" countries.</w:t>
                        </w:r>
                      </w:p>
                      <w:p w:rsidR="00C22D5C" w:rsidRPr="00C22D5C" w:rsidRDefault="00C22D5C" w:rsidP="00C22D5C">
                        <w:r w:rsidRPr="00C22D5C">
                          <w:t>Related documents:</w:t>
                        </w:r>
                      </w:p>
                      <w:p w:rsidR="00C22D5C" w:rsidRPr="00C22D5C" w:rsidRDefault="00A05698" w:rsidP="00C22D5C">
                        <w:hyperlink r:id="rId24" w:history="1">
                          <w:r w:rsidR="00180899" w:rsidRPr="00533933">
                            <w:rPr>
                              <w:rStyle w:val="Hyperlink"/>
                            </w:rPr>
                            <w:t>http://publication.pravo.gov.ru/Document/View/0001202204010001</w:t>
                          </w:r>
                        </w:hyperlink>
                        <w:r w:rsidR="00180899">
                          <w:t xml:space="preserve"> </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180899" w:rsidRDefault="00C22D5C" w:rsidP="00C22D5C">
                        <w:pPr>
                          <w:rPr>
                            <w:highlight w:val="yellow"/>
                          </w:rPr>
                        </w:pPr>
                        <w:r w:rsidRPr="00180899">
                          <w:rPr>
                            <w:b/>
                            <w:bCs/>
                            <w:highlight w:val="yellow"/>
                          </w:rPr>
                          <w:t>BUSINESS UPDATES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C22D5C">
                          <w:rPr>
                            <w:i/>
                            <w:iCs/>
                          </w:rPr>
                          <w:t>The information below is compiled by mass media and should not be considered as an official statement or professional advice. Please kindly refer to the disclaimer below.</w:t>
                        </w:r>
                      </w:p>
                      <w:p w:rsidR="00C22D5C" w:rsidRPr="00C22D5C" w:rsidRDefault="00C22D5C" w:rsidP="00C22D5C">
                        <w:r w:rsidRPr="00C22D5C">
                          <w:lastRenderedPageBreak/>
                          <w:t> </w:t>
                        </w:r>
                        <w:r w:rsidRPr="00C22D5C">
                          <w:rPr>
                            <w:b/>
                            <w:bCs/>
                          </w:rPr>
                          <w:t>Henkel will continue operating in Russia</w:t>
                        </w:r>
                        <w:r w:rsidRPr="00C22D5C">
                          <w:br/>
                          <w:t>04.04.2022 | Henkel has production sites in several Russian regions and will continue working in the country, but will monitor the situation and take action if necessary. Earlier the company suspended investments in Russia.</w:t>
                        </w:r>
                      </w:p>
                      <w:p w:rsidR="00C22D5C" w:rsidRPr="00C22D5C" w:rsidRDefault="00A05698" w:rsidP="00C22D5C">
                        <w:hyperlink r:id="rId25" w:tgtFrame="_blank" w:history="1">
                          <w:r w:rsidR="00C22D5C" w:rsidRPr="00C22D5C">
                            <w:rPr>
                              <w:rStyle w:val="Hyperlink"/>
                            </w:rPr>
                            <w:t>Read more</w:t>
                          </w:r>
                        </w:hyperlink>
                      </w:p>
                      <w:p w:rsidR="00C22D5C" w:rsidRPr="00C22D5C" w:rsidRDefault="00C22D5C" w:rsidP="00C22D5C">
                        <w:r w:rsidRPr="00C22D5C">
                          <w:t> </w:t>
                        </w:r>
                        <w:r w:rsidRPr="00C22D5C">
                          <w:rPr>
                            <w:b/>
                            <w:bCs/>
                          </w:rPr>
                          <w:t>Airbnb banned Russians and Belarusians from renting homes around the world</w:t>
                        </w:r>
                        <w:r w:rsidRPr="00C22D5C">
                          <w:br/>
                          <w:t>04.04.2022 | The accommodation rental service Airbnb banned users from Russia and Belarus to use its services, the company said in a statement.</w:t>
                        </w:r>
                      </w:p>
                      <w:p w:rsidR="00C22D5C" w:rsidRPr="00C22D5C" w:rsidRDefault="00A05698" w:rsidP="00C22D5C">
                        <w:hyperlink r:id="rId26" w:tgtFrame="_blank" w:history="1">
                          <w:r w:rsidR="00C22D5C" w:rsidRPr="00C22D5C">
                            <w:rPr>
                              <w:rStyle w:val="Hyperlink"/>
                            </w:rPr>
                            <w:t>Read more</w:t>
                          </w:r>
                        </w:hyperlink>
                      </w:p>
                      <w:p w:rsidR="00C22D5C" w:rsidRPr="00C22D5C" w:rsidRDefault="00C22D5C" w:rsidP="00C22D5C">
                        <w:r w:rsidRPr="00C22D5C">
                          <w:t> </w:t>
                        </w:r>
                        <w:r w:rsidRPr="00C22D5C">
                          <w:rPr>
                            <w:b/>
                            <w:bCs/>
                          </w:rPr>
                          <w:t>Avis stopped car rental in Russia</w:t>
                        </w:r>
                        <w:r w:rsidRPr="00C22D5C">
                          <w:br/>
                          <w:t>04.04.2022 | One of the largest car rental services that has rental outlets in 33 Russian cities has suspended its operations in the country for an indefinite period of time.</w:t>
                        </w:r>
                      </w:p>
                      <w:p w:rsidR="00C22D5C" w:rsidRPr="00C22D5C" w:rsidRDefault="00A05698" w:rsidP="00C22D5C">
                        <w:hyperlink r:id="rId27" w:tgtFrame="_blank" w:history="1">
                          <w:r w:rsidR="00C22D5C" w:rsidRPr="00C22D5C">
                            <w:rPr>
                              <w:rStyle w:val="Hyperlink"/>
                            </w:rPr>
                            <w:t>Read more</w:t>
                          </w:r>
                        </w:hyperlink>
                      </w:p>
                      <w:p w:rsidR="00C22D5C" w:rsidRPr="00C22D5C" w:rsidRDefault="00C22D5C" w:rsidP="00C22D5C">
                        <w:r w:rsidRPr="00C22D5C">
                          <w:t> </w:t>
                        </w:r>
                        <w:r w:rsidRPr="00C22D5C">
                          <w:rPr>
                            <w:b/>
                            <w:bCs/>
                          </w:rPr>
                          <w:t>Russian hairspray manufacturer sold its plant in Scotland</w:t>
                        </w:r>
                        <w:r w:rsidRPr="00C22D5C">
                          <w:br/>
                          <w:t>05.04.2022 | Arnest Group, one of the largest manufacturers of aerosols in Russia (Prelest, Symphony, Lira, Dichlofos brands), sold its company Barony Universal Products PLC in early March 2022, according to the financial statements of Arnest.</w:t>
                        </w:r>
                      </w:p>
                      <w:p w:rsidR="00C22D5C" w:rsidRPr="00C22D5C" w:rsidRDefault="00A05698" w:rsidP="00C22D5C">
                        <w:hyperlink r:id="rId28" w:tgtFrame="_blank" w:history="1">
                          <w:r w:rsidR="00C22D5C" w:rsidRPr="00C22D5C">
                            <w:rPr>
                              <w:rStyle w:val="Hyperlink"/>
                            </w:rPr>
                            <w:t>Read more</w:t>
                          </w:r>
                        </w:hyperlink>
                      </w:p>
                      <w:p w:rsidR="00C22D5C" w:rsidRPr="00C22D5C" w:rsidRDefault="00C22D5C" w:rsidP="00C22D5C">
                        <w:r w:rsidRPr="00C22D5C">
                          <w:t> </w:t>
                        </w:r>
                        <w:r w:rsidRPr="00C22D5C">
                          <w:rPr>
                            <w:b/>
                            <w:bCs/>
                          </w:rPr>
                          <w:t>A list of companies that have announced to either fully or to some extent stop or suspend their operations in Russia is available here:</w:t>
                        </w:r>
                      </w:p>
                      <w:p w:rsidR="00C22D5C" w:rsidRPr="00C22D5C" w:rsidRDefault="00A05698" w:rsidP="00C22D5C">
                        <w:hyperlink r:id="rId29" w:history="1">
                          <w:r w:rsidR="00C22D5C" w:rsidRPr="00C22D5C">
                            <w:rPr>
                              <w:rStyle w:val="Hyperlink"/>
                            </w:rPr>
                            <w:t>https://www.kommersant.ru/doc/5240137</w:t>
                          </w:r>
                        </w:hyperlink>
                        <w:r w:rsidR="00C22D5C" w:rsidRPr="00C22D5C">
                          <w:t xml:space="preserve"> </w:t>
                        </w:r>
                      </w:p>
                      <w:p w:rsidR="00C22D5C" w:rsidRPr="00C22D5C" w:rsidRDefault="00A05698" w:rsidP="00C22D5C">
                        <w:hyperlink r:id="rId30" w:history="1">
                          <w:r w:rsidR="00C22D5C" w:rsidRPr="00C22D5C">
                            <w:rPr>
                              <w:rStyle w:val="Hyperlink"/>
                            </w:rPr>
                            <w:t>https://www.rbc.ru/economics/06/03/2022/6224979c9a79476ac7db031f?from=newsfeed</w:t>
                          </w:r>
                        </w:hyperlink>
                        <w:r w:rsidR="00C22D5C" w:rsidRPr="00C22D5C">
                          <w:t xml:space="preserve">  </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rsidTr="00180899">
                    <w:trPr>
                      <w:tblCellSpacing w:w="0" w:type="dxa"/>
                    </w:trPr>
                    <w:tc>
                      <w:tcPr>
                        <w:tcW w:w="0" w:type="auto"/>
                        <w:vAlign w:val="center"/>
                        <w:hideMark/>
                      </w:tcPr>
                      <w:p w:rsidR="00C22D5C" w:rsidRPr="00C22D5C" w:rsidRDefault="00C22D5C" w:rsidP="00180899">
                        <w:pPr>
                          <w:ind w:firstLine="244"/>
                        </w:pPr>
                        <w:r w:rsidRPr="00180899">
                          <w:rPr>
                            <w:b/>
                            <w:bCs/>
                            <w:highlight w:val="yellow"/>
                          </w:rPr>
                          <w:t>INTERNATIONAL MEDIA UPDATES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180899">
                        <w:pPr>
                          <w:jc w:val="both"/>
                        </w:pPr>
                        <w:r w:rsidRPr="00C22D5C">
                          <w:rPr>
                            <w:b/>
                            <w:bCs/>
                          </w:rPr>
                          <w:t>China's foreign minister speaks with Ukrainian counterpart</w:t>
                        </w:r>
                      </w:p>
                      <w:p w:rsidR="00C22D5C" w:rsidRPr="00C22D5C" w:rsidRDefault="00C22D5C" w:rsidP="00180899">
                        <w:pPr>
                          <w:jc w:val="both"/>
                        </w:pPr>
                        <w:r w:rsidRPr="00C22D5C">
                          <w:t>05.04.2022 | China's Foreign Minister Wang Yi spoke with his Ukrainian counterpart, Dmytro Kuleba, in a phone call on Monday, with Beijing again calling on talks to end the conflict in Ukraine. The call, which Beijing said was made at Ukraine's request, was the first reported high-level conversation between the countries since March 1.</w:t>
                        </w:r>
                      </w:p>
                      <w:p w:rsidR="00C22D5C" w:rsidRPr="00C22D5C" w:rsidRDefault="00A05698" w:rsidP="00180899">
                        <w:pPr>
                          <w:jc w:val="both"/>
                        </w:pPr>
                        <w:hyperlink r:id="rId31" w:tgtFrame="_blank" w:history="1">
                          <w:r w:rsidR="00C22D5C" w:rsidRPr="00C22D5C">
                            <w:rPr>
                              <w:rStyle w:val="Hyperlink"/>
                            </w:rPr>
                            <w:t>Read more</w:t>
                          </w:r>
                        </w:hyperlink>
                      </w:p>
                      <w:p w:rsidR="00C22D5C" w:rsidRPr="00C22D5C" w:rsidRDefault="00C22D5C" w:rsidP="00180899">
                        <w:pPr>
                          <w:jc w:val="both"/>
                        </w:pPr>
                        <w:r w:rsidRPr="00C22D5C">
                          <w:t> </w:t>
                        </w:r>
                        <w:r w:rsidRPr="00C22D5C">
                          <w:rPr>
                            <w:b/>
                            <w:bCs/>
                          </w:rPr>
                          <w:t>Russian ruble reverses losses, stocks up as markets eye more Russia-Ukraine talks</w:t>
                        </w:r>
                      </w:p>
                      <w:p w:rsidR="00C22D5C" w:rsidRPr="00C22D5C" w:rsidRDefault="00C22D5C" w:rsidP="00180899">
                        <w:pPr>
                          <w:jc w:val="both"/>
                        </w:pPr>
                        <w:r w:rsidRPr="00C22D5C">
                          <w:t xml:space="preserve">04.04.2022 | The Russian ruble rose on Monday, reversing earlier losses, and the MOEX benchmark stock index climbed to levels last seen before Russia sent thousands of troops into Ukraine, as markets awaited a new round of talks between Moscow and Kyiv. Investors were watching developments around what Russia calls "a special military operation" in Ukraine that started on Feb. 24, as well as risks of new western sanctions against Moscow on top of unprecedented penalties already imposed. French President Emmanuel Macron said on Monday that a new round of sanctions targeting Russia was needed. </w:t>
                        </w:r>
                      </w:p>
                      <w:p w:rsidR="00C22D5C" w:rsidRPr="00C22D5C" w:rsidRDefault="00A05698" w:rsidP="00180899">
                        <w:pPr>
                          <w:jc w:val="both"/>
                        </w:pPr>
                        <w:hyperlink r:id="rId32" w:history="1">
                          <w:r w:rsidR="00C22D5C" w:rsidRPr="00C22D5C">
                            <w:rPr>
                              <w:rStyle w:val="Hyperlink"/>
                            </w:rPr>
                            <w:t>Read more</w:t>
                          </w:r>
                        </w:hyperlink>
                      </w:p>
                      <w:p w:rsidR="00C22D5C" w:rsidRPr="00C22D5C" w:rsidRDefault="00C22D5C" w:rsidP="00180899">
                        <w:pPr>
                          <w:jc w:val="both"/>
                        </w:pPr>
                        <w:r w:rsidRPr="00C22D5C">
                          <w:t> </w:t>
                        </w:r>
                        <w:r w:rsidRPr="00C22D5C">
                          <w:rPr>
                            <w:b/>
                            <w:bCs/>
                          </w:rPr>
                          <w:t>Russia, China woes risk worst EM corporate default wave since financial crash – JPMorgan</w:t>
                        </w:r>
                      </w:p>
                      <w:p w:rsidR="00C22D5C" w:rsidRPr="00C22D5C" w:rsidRDefault="00C22D5C" w:rsidP="00180899">
                        <w:pPr>
                          <w:jc w:val="both"/>
                        </w:pPr>
                        <w:r w:rsidRPr="00C22D5C">
                          <w:t xml:space="preserve">04.04.2022 | JPMorgan has warned that the combination of Russia's military operation in Ukraine and China's ongoing property crash could see the worst wave of corporate defaults since the global financial crisis. A new report from the bank's analysts on Monday estimated the EM-wide default rate would now reach 8.5%, more than double the 3.9% they expected at the start of the year before the crisis in Ukraine. The volume of riskier 'high-yield' EM corporate international market bonds now trading at distressed levels had jumped to $166 billion, the highest since 2009 when the global financial crisis raised the default rate to 10.5%. Eastern Europe is predicted to see a record 21.1% default rate due to what are expected to be 98.8% and 27.3% respective rates in Ukraine and Russia where firms are now in difficulty due to the crisis or the West's unprecedented sanctions. </w:t>
                        </w:r>
                      </w:p>
                      <w:p w:rsidR="00C22D5C" w:rsidRPr="00C22D5C" w:rsidRDefault="00A05698" w:rsidP="00180899">
                        <w:pPr>
                          <w:jc w:val="both"/>
                        </w:pPr>
                        <w:hyperlink r:id="rId33" w:history="1">
                          <w:r w:rsidR="00C22D5C" w:rsidRPr="00C22D5C">
                            <w:rPr>
                              <w:rStyle w:val="Hyperlink"/>
                            </w:rPr>
                            <w:t>Read more</w:t>
                          </w:r>
                        </w:hyperlink>
                      </w:p>
                      <w:p w:rsidR="00C22D5C" w:rsidRPr="00C22D5C" w:rsidRDefault="00C22D5C" w:rsidP="00180899">
                        <w:pPr>
                          <w:jc w:val="both"/>
                        </w:pPr>
                        <w:r w:rsidRPr="00C22D5C">
                          <w:t> </w:t>
                        </w:r>
                        <w:r w:rsidRPr="00C22D5C">
                          <w:rPr>
                            <w:b/>
                            <w:bCs/>
                          </w:rPr>
                          <w:t>Russia-Ukraine fallout starts felling fragile 'frontier' economies</w:t>
                        </w:r>
                      </w:p>
                      <w:p w:rsidR="00C22D5C" w:rsidRPr="00C22D5C" w:rsidRDefault="00C22D5C" w:rsidP="00180899">
                        <w:pPr>
                          <w:jc w:val="both"/>
                        </w:pPr>
                        <w:r w:rsidRPr="00C22D5C">
                          <w:t xml:space="preserve">04.04.2022 | The fallout of the Ukraine conflict has just helped tip two of world's poorest countries into full-blown crises, and the list of those at risk - and the queue at the International Monetary Fund's door - will only get longer from here. They may be far from the fighting in Ukraine, but a mass resignation of Sri Lanka's cabinet on Monday read more and drastic weekend manoeuvres by Pakistan's Prime Minister Imran Khan to avoid his removal read more , show how far the economic impact spreads. Both Sri Lanka and Pakistan have seen their long-festering public disquiet about economic mismanagement come to a head, but there is a double-digit list of other countries also in the danger zone. </w:t>
                        </w:r>
                      </w:p>
                      <w:p w:rsidR="00C22D5C" w:rsidRPr="00C22D5C" w:rsidRDefault="00A05698" w:rsidP="00180899">
                        <w:pPr>
                          <w:jc w:val="both"/>
                        </w:pPr>
                        <w:hyperlink r:id="rId34" w:history="1">
                          <w:r w:rsidR="00C22D5C" w:rsidRPr="00C22D5C">
                            <w:rPr>
                              <w:rStyle w:val="Hyperlink"/>
                            </w:rPr>
                            <w:t>Read more</w:t>
                          </w:r>
                        </w:hyperlink>
                      </w:p>
                      <w:p w:rsidR="00C22D5C" w:rsidRPr="00C22D5C" w:rsidRDefault="00C22D5C" w:rsidP="00180899">
                        <w:pPr>
                          <w:jc w:val="both"/>
                        </w:pPr>
                        <w:r w:rsidRPr="00C22D5C">
                          <w:t> </w:t>
                        </w:r>
                        <w:r w:rsidRPr="00C22D5C">
                          <w:rPr>
                            <w:b/>
                            <w:bCs/>
                          </w:rPr>
                          <w:t>JPMorgan's Dimon warns of possible $1 billion Russia loss</w:t>
                        </w:r>
                      </w:p>
                      <w:p w:rsidR="00C22D5C" w:rsidRPr="00C22D5C" w:rsidRDefault="00C22D5C" w:rsidP="00180899">
                        <w:pPr>
                          <w:jc w:val="both"/>
                        </w:pPr>
                        <w:r w:rsidRPr="00C22D5C">
                          <w:t xml:space="preserve">04.04.2022 | JPMorgan could lose about $1 billion on its Russia exposure, Chief Executive Jamie Dimon said on Monday, detailing the extent of the bank's potential losses from the conflict in Ukraine for the first time. In his keenly watched annual letter to shareholders, the chairman and chief executive of the biggest U.S. bank by assets also urged the United States to increase its military presence in Europe and reiterated a call for it to develop a plan to ensure energy security for itself and its allies. Dimon did not provide a time frame for JPMorgan's potential Russia losses but said the bank was concerned about the secondary impact of Russia's special military operation in Ukraine on companies and countries. </w:t>
                        </w:r>
                      </w:p>
                      <w:p w:rsidR="00C22D5C" w:rsidRPr="00C22D5C" w:rsidRDefault="00A05698" w:rsidP="00180899">
                        <w:pPr>
                          <w:jc w:val="both"/>
                        </w:pPr>
                        <w:hyperlink r:id="rId35" w:history="1">
                          <w:r w:rsidR="00C22D5C" w:rsidRPr="00C22D5C">
                            <w:rPr>
                              <w:rStyle w:val="Hyperlink"/>
                            </w:rPr>
                            <w:t>Read more</w:t>
                          </w:r>
                        </w:hyperlink>
                      </w:p>
                      <w:p w:rsidR="00C22D5C" w:rsidRPr="00C22D5C" w:rsidRDefault="00C22D5C" w:rsidP="00180899">
                        <w:pPr>
                          <w:jc w:val="both"/>
                        </w:pPr>
                        <w:r w:rsidRPr="00C22D5C">
                          <w:t> </w:t>
                        </w:r>
                        <w:r w:rsidRPr="00C22D5C">
                          <w:rPr>
                            <w:b/>
                            <w:bCs/>
                          </w:rPr>
                          <w:t>Wind and nuclear to lead UK government energy strategy</w:t>
                        </w:r>
                      </w:p>
                      <w:p w:rsidR="00C22D5C" w:rsidRPr="00C22D5C" w:rsidRDefault="00C22D5C" w:rsidP="00180899">
                        <w:pPr>
                          <w:jc w:val="both"/>
                        </w:pPr>
                        <w:r w:rsidRPr="00C22D5C">
                          <w:t xml:space="preserve">04.04.2022 | The government is set to unveil a new energy strategy this week that will shift the UK away from oil and gas imports as it faces hefty price increases and supply disruption caused by Russia’s military operation in Ukraine. Ministers have indicated that they want to increase investment in North Sea gas production and expand nuclear and wind power. However, increasing the number of wind farms will require changes to planning laws and has long been a divisive issue with the governing Conservative party. The government is not expected to change its stance on shale gas production, arguing that the economic and environmental costs are too significant. However, ministers insisted at the weekend that energy will not be rationed in the UK, despite pressure on supplies and a hefty 40% rise in consumer energy bills. </w:t>
                        </w:r>
                      </w:p>
                      <w:p w:rsidR="00C22D5C" w:rsidRPr="00C22D5C" w:rsidRDefault="00A05698" w:rsidP="00180899">
                        <w:pPr>
                          <w:jc w:val="both"/>
                        </w:pPr>
                        <w:hyperlink r:id="rId36" w:history="1">
                          <w:r w:rsidR="00C22D5C" w:rsidRPr="00C22D5C">
                            <w:rPr>
                              <w:rStyle w:val="Hyperlink"/>
                            </w:rPr>
                            <w:t>Read more</w:t>
                          </w:r>
                        </w:hyperlink>
                      </w:p>
                      <w:p w:rsidR="00C22D5C" w:rsidRPr="00C22D5C" w:rsidRDefault="00C22D5C" w:rsidP="00180899">
                        <w:pPr>
                          <w:jc w:val="both"/>
                        </w:pPr>
                        <w:r w:rsidRPr="00C22D5C">
                          <w:t> </w:t>
                        </w:r>
                        <w:r w:rsidRPr="00C22D5C">
                          <w:rPr>
                            <w:b/>
                            <w:bCs/>
                          </w:rPr>
                          <w:t>U.S. Seizes Yacht, Seeking Forfeiture and Ratcheting Up Pressure on Russian Oligarchs</w:t>
                        </w:r>
                      </w:p>
                      <w:p w:rsidR="00C22D5C" w:rsidRPr="00C22D5C" w:rsidRDefault="00C22D5C" w:rsidP="00180899">
                        <w:pPr>
                          <w:jc w:val="both"/>
                        </w:pPr>
                        <w:r w:rsidRPr="00C22D5C">
                          <w:t xml:space="preserve">04.04.2022 | U.S. and Spanish authorities seized a $90 million super yacht in Spain that they said is owned by a sanctioned oligarch with close ties to Russian President Vladimir Putin, marking the first such seizure in the Biden administration’s efforts to hunt down the luxury real estate, private jets, yachts and other assets of Russian elites stashed around the globe. Unlike a handful of seizures of yachts and villas in Europe since Moscow started its special military operation in Ukraine, U.S. officials said Monday they would seek the yacht’s forfeiture, alleging it represents the spoils of a crime. Governments have wide latitude to sanction individuals, subjecting their assets to potential freezes as long as the sanctions remain in effect. Such moves typically don’t require proof of criminality. They can be challenged, but the process can take years. </w:t>
                        </w:r>
                      </w:p>
                      <w:p w:rsidR="00C22D5C" w:rsidRPr="00C22D5C" w:rsidRDefault="00A05698" w:rsidP="00180899">
                        <w:pPr>
                          <w:jc w:val="both"/>
                        </w:pPr>
                        <w:hyperlink r:id="rId37" w:history="1">
                          <w:r w:rsidR="00C22D5C" w:rsidRPr="00C22D5C">
                            <w:rPr>
                              <w:rStyle w:val="Hyperlink"/>
                            </w:rPr>
                            <w:t>Read more</w:t>
                          </w:r>
                        </w:hyperlink>
                      </w:p>
                    </w:tc>
                  </w:tr>
                </w:tbl>
                <w:p w:rsidR="00C22D5C" w:rsidRPr="00C22D5C" w:rsidRDefault="00C22D5C" w:rsidP="00180899">
                  <w:pPr>
                    <w:jc w:val="both"/>
                  </w:pPr>
                </w:p>
              </w:tc>
            </w:tr>
          </w:tbl>
          <w:p w:rsidR="00C22D5C" w:rsidRPr="00C22D5C" w:rsidRDefault="00C22D5C" w:rsidP="00180899">
            <w:pPr>
              <w:jc w:val="both"/>
            </w:pPr>
          </w:p>
        </w:tc>
      </w:tr>
    </w:tbl>
    <w:p w:rsidR="00C22D5C" w:rsidRPr="00C22D5C" w:rsidRDefault="00C22D5C" w:rsidP="00180899">
      <w:pPr>
        <w:jc w:val="both"/>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p w:rsidR="00C22D5C" w:rsidRPr="00C22D5C" w:rsidRDefault="00C22D5C" w:rsidP="00180899">
            <w:pPr>
              <w:jc w:val="both"/>
            </w:pPr>
          </w:p>
        </w:tc>
      </w:tr>
    </w:tbl>
    <w:p w:rsidR="00C22D5C" w:rsidRPr="00C22D5C" w:rsidRDefault="00C22D5C" w:rsidP="00180899">
      <w:pPr>
        <w:jc w:val="both"/>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180899">
                        <w:pPr>
                          <w:jc w:val="both"/>
                        </w:pPr>
                        <w:r w:rsidRPr="00180899">
                          <w:rPr>
                            <w:b/>
                            <w:bCs/>
                            <w:highlight w:val="yellow"/>
                          </w:rPr>
                          <w:t>EU UPDATES</w:t>
                        </w:r>
                      </w:p>
                    </w:tc>
                  </w:tr>
                </w:tbl>
                <w:p w:rsidR="00C22D5C" w:rsidRPr="00C22D5C" w:rsidRDefault="00C22D5C" w:rsidP="00180899">
                  <w:pPr>
                    <w:jc w:val="both"/>
                  </w:pPr>
                </w:p>
              </w:tc>
            </w:tr>
          </w:tbl>
          <w:p w:rsidR="00C22D5C" w:rsidRPr="00C22D5C" w:rsidRDefault="00C22D5C" w:rsidP="00180899">
            <w:pPr>
              <w:jc w:val="both"/>
            </w:pPr>
          </w:p>
        </w:tc>
      </w:tr>
    </w:tbl>
    <w:p w:rsidR="00C22D5C" w:rsidRPr="00C22D5C" w:rsidRDefault="00C22D5C" w:rsidP="00180899">
      <w:pPr>
        <w:jc w:val="both"/>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180899">
                        <w:pPr>
                          <w:jc w:val="both"/>
                        </w:pPr>
                        <w:r w:rsidRPr="00C22D5C">
                          <w:rPr>
                            <w:b/>
                            <w:bCs/>
                          </w:rPr>
                          <w:t xml:space="preserve">EU mulls new sanctions </w:t>
                        </w:r>
                      </w:p>
                      <w:p w:rsidR="00C22D5C" w:rsidRPr="00C22D5C" w:rsidRDefault="00C22D5C" w:rsidP="00180899">
                        <w:pPr>
                          <w:jc w:val="both"/>
                        </w:pPr>
                        <w:r w:rsidRPr="00C22D5C">
                          <w:t>04.04.2022 | The EU is urgently discussing a new round of sanctions on Russia, the bloc said on Monday (4 April). The EU “will advance, as a matter of urgency, work on further sanctions against Russia,” the bloc’s chief diplomat Josep Borrell said in a statement on behalf of the bloc.</w:t>
                        </w:r>
                      </w:p>
                      <w:p w:rsidR="00C22D5C" w:rsidRPr="00C22D5C" w:rsidRDefault="00A05698" w:rsidP="00180899">
                        <w:pPr>
                          <w:jc w:val="both"/>
                        </w:pPr>
                        <w:hyperlink r:id="rId38" w:history="1">
                          <w:r w:rsidR="00C22D5C" w:rsidRPr="00C22D5C">
                            <w:rPr>
                              <w:rStyle w:val="Hyperlink"/>
                            </w:rPr>
                            <w:t>Read more</w:t>
                          </w:r>
                        </w:hyperlink>
                      </w:p>
                      <w:p w:rsidR="00C22D5C" w:rsidRPr="00C22D5C" w:rsidRDefault="00C22D5C" w:rsidP="00180899">
                        <w:pPr>
                          <w:jc w:val="both"/>
                        </w:pPr>
                        <w:r w:rsidRPr="00C22D5C">
                          <w:t> </w:t>
                        </w:r>
                        <w:r w:rsidRPr="00C22D5C">
                          <w:rPr>
                            <w:b/>
                            <w:bCs/>
                          </w:rPr>
                          <w:t xml:space="preserve">EU weighs ban on Russian oil </w:t>
                        </w:r>
                      </w:p>
                      <w:p w:rsidR="00C22D5C" w:rsidRPr="00C22D5C" w:rsidRDefault="00C22D5C" w:rsidP="00180899">
                        <w:pPr>
                          <w:jc w:val="both"/>
                        </w:pPr>
                        <w:r w:rsidRPr="00C22D5C">
                          <w:t>04.04.2022 | European Union officials are working on a sweeping plan to block all imports of Russian oil. The big question remains whether countries led by Germany will agree to a ban or seek to delay it, after holding out against an embargo on Russian energy imports in recent weeks. There are signs that Berlin may now be ready at least to consider cutting out Russian oil — even if it is not yet able to abandon imports of gas.</w:t>
                        </w:r>
                      </w:p>
                      <w:p w:rsidR="00C22D5C" w:rsidRPr="00C22D5C" w:rsidRDefault="00A05698" w:rsidP="00180899">
                        <w:pPr>
                          <w:jc w:val="both"/>
                        </w:pPr>
                        <w:hyperlink r:id="rId39" w:history="1">
                          <w:r w:rsidR="00C22D5C" w:rsidRPr="00C22D5C">
                            <w:rPr>
                              <w:rStyle w:val="Hyperlink"/>
                            </w:rPr>
                            <w:t>Read more</w:t>
                          </w:r>
                        </w:hyperlink>
                      </w:p>
                      <w:p w:rsidR="00C22D5C" w:rsidRPr="00C22D5C" w:rsidRDefault="00C22D5C" w:rsidP="00180899">
                        <w:pPr>
                          <w:jc w:val="both"/>
                        </w:pPr>
                        <w:r w:rsidRPr="00C22D5C">
                          <w:t> </w:t>
                        </w:r>
                        <w:r w:rsidRPr="00C22D5C">
                          <w:rPr>
                            <w:b/>
                            <w:bCs/>
                          </w:rPr>
                          <w:t>Russia maintains gas deliveries as Europe announces tighter sanctions</w:t>
                        </w:r>
                      </w:p>
                      <w:p w:rsidR="00C22D5C" w:rsidRPr="00C22D5C" w:rsidRDefault="00C22D5C" w:rsidP="00180899">
                        <w:pPr>
                          <w:jc w:val="both"/>
                        </w:pPr>
                        <w:r w:rsidRPr="00C22D5C">
                          <w:t>04.04.2022 | Russia maintained gas flows through key pipeline routes into Europe on Monday, despite uncertainty over payment terms and as the EU said it would "significantly tighten" further sanctions against Moscow. Physical gas flows through the Yamal-Europe pipeline, at Germany's Mallnow border point see-sawed over the weekend and last stood at zero, data from operator Gascade showed.</w:t>
                        </w:r>
                      </w:p>
                      <w:p w:rsidR="00C22D5C" w:rsidRPr="00C22D5C" w:rsidRDefault="00A05698" w:rsidP="00180899">
                        <w:pPr>
                          <w:jc w:val="both"/>
                        </w:pPr>
                        <w:hyperlink r:id="rId40" w:history="1">
                          <w:r w:rsidR="00C22D5C" w:rsidRPr="00C22D5C">
                            <w:rPr>
                              <w:rStyle w:val="Hyperlink"/>
                            </w:rPr>
                            <w:t>Read more</w:t>
                          </w:r>
                        </w:hyperlink>
                      </w:p>
                      <w:p w:rsidR="00C22D5C" w:rsidRPr="00C22D5C" w:rsidRDefault="00C22D5C" w:rsidP="00180899">
                        <w:pPr>
                          <w:jc w:val="both"/>
                        </w:pPr>
                        <w:r w:rsidRPr="00C22D5C">
                          <w:t> </w:t>
                        </w:r>
                        <w:r w:rsidRPr="00C22D5C">
                          <w:rPr>
                            <w:b/>
                            <w:bCs/>
                          </w:rPr>
                          <w:t>Ukraine: €17 billion of EU funds to help refugees</w:t>
                        </w:r>
                      </w:p>
                      <w:p w:rsidR="00C22D5C" w:rsidRPr="00C22D5C" w:rsidRDefault="00C22D5C" w:rsidP="00180899">
                        <w:pPr>
                          <w:jc w:val="both"/>
                        </w:pPr>
                        <w:r w:rsidRPr="00C22D5C">
                          <w:t xml:space="preserve">04.04.2022 | The Council today adopted legislative amendments making it possible for member states to redirect resources from cohesion policy funds and the Fund for European Aid for the Most Deprived (FEAD) to assist the refugees escaping the Russian military operation. The swift amendment of the legislation on EU funds is a clear statement of the EU’s continued solidarity with the refugees from Ukraine and with the member states hosting them, in particular those </w:t>
                        </w:r>
                        <w:r w:rsidRPr="00C22D5C">
                          <w:lastRenderedPageBreak/>
                          <w:t xml:space="preserve">sharing borders with Ukraine. This is an important step in ensuring member states have sufficient resources to meet the growing needs for housing, education and healthcare. </w:t>
                        </w:r>
                      </w:p>
                      <w:p w:rsidR="00C22D5C" w:rsidRPr="00C22D5C" w:rsidRDefault="00A05698" w:rsidP="00180899">
                        <w:pPr>
                          <w:jc w:val="both"/>
                        </w:pPr>
                        <w:hyperlink r:id="rId41" w:history="1">
                          <w:r w:rsidR="00C22D5C" w:rsidRPr="00C22D5C">
                            <w:rPr>
                              <w:rStyle w:val="Hyperlink"/>
                            </w:rPr>
                            <w:t>Read more</w:t>
                          </w:r>
                        </w:hyperlink>
                      </w:p>
                      <w:p w:rsidR="00C22D5C" w:rsidRPr="00C22D5C" w:rsidRDefault="00C22D5C" w:rsidP="00180899">
                        <w:pPr>
                          <w:jc w:val="both"/>
                        </w:pPr>
                        <w:r w:rsidRPr="00C22D5C">
                          <w:t> </w:t>
                        </w:r>
                        <w:r w:rsidRPr="00180899">
                          <w:rPr>
                            <w:b/>
                            <w:bCs/>
                            <w:highlight w:val="yellow"/>
                          </w:rPr>
                          <w:t>Lithuania becomes first EU country to stop Russian gas imports</w:t>
                        </w:r>
                      </w:p>
                      <w:p w:rsidR="00C22D5C" w:rsidRPr="00C22D5C" w:rsidRDefault="00C22D5C" w:rsidP="00180899">
                        <w:pPr>
                          <w:jc w:val="both"/>
                        </w:pPr>
                        <w:r w:rsidRPr="00C22D5C">
                          <w:t xml:space="preserve">04.04.2022 | Lithuania is the first EU country to have completely stopped importing Russian gas, the energy ministry announced. The move to become fully independent from Russian gas was made in response to Russia’s energy blackmailing  Europe and the conflict in Ukraine. “We are the first EU country among Gazprom’s supply countries to gain independence from Russian gas supplies, and this is the result of a multi-year coherent energy policy and timely infrastructure decisions,” said Lithuania’s Energy Minister Dainius Kreivys. This is confirmed by the data of the Lithuanian gas transmission system operator Amber Grid, which showed that on Saturday (2 April) </w:t>
                        </w:r>
                        <w:r w:rsidRPr="00180899">
                          <w:rPr>
                            <w:highlight w:val="yellow"/>
                          </w:rPr>
                          <w:t>the import of Russian gas for Lithuania’s needs through the Lithuanian-Belarusian interconnection was equal to 0 MWh</w:t>
                        </w:r>
                        <w:r w:rsidRPr="00C22D5C">
                          <w:t xml:space="preserve">. </w:t>
                        </w:r>
                      </w:p>
                      <w:p w:rsidR="00C22D5C" w:rsidRPr="00C22D5C" w:rsidRDefault="00A05698" w:rsidP="00180899">
                        <w:pPr>
                          <w:jc w:val="both"/>
                        </w:pPr>
                        <w:hyperlink r:id="rId42" w:history="1">
                          <w:r w:rsidR="00C22D5C" w:rsidRPr="00C22D5C">
                            <w:rPr>
                              <w:rStyle w:val="Hyperlink"/>
                            </w:rPr>
                            <w:t>Read more</w:t>
                          </w:r>
                        </w:hyperlink>
                      </w:p>
                      <w:p w:rsidR="00C22D5C" w:rsidRPr="00C22D5C" w:rsidRDefault="00C22D5C" w:rsidP="00180899">
                        <w:pPr>
                          <w:jc w:val="both"/>
                        </w:pPr>
                        <w:r w:rsidRPr="00C22D5C">
                          <w:t xml:space="preserve">  </w:t>
                        </w:r>
                        <w:r w:rsidRPr="00C22D5C">
                          <w:rPr>
                            <w:b/>
                            <w:bCs/>
                          </w:rPr>
                          <w:t>Ireland ‘determined’ to avoid recession prompted by conflict</w:t>
                        </w:r>
                      </w:p>
                      <w:p w:rsidR="00C22D5C" w:rsidRPr="00C22D5C" w:rsidRDefault="00C22D5C" w:rsidP="00180899">
                        <w:pPr>
                          <w:jc w:val="both"/>
                        </w:pPr>
                        <w:r w:rsidRPr="00C22D5C">
                          <w:t xml:space="preserve">04.04.2022 | Avoiding a recession due to the Ukrainian conflict will be difficult, but Ireland’s government is determined to do so, Deputy Prime Minister Leo Varadkar said this weekend. The world is heading into a recession, Varadkar said, adding that Ireland can avoid feeling these effects, “but it does mean doubling down on all the things that make Ireland successful economically.” “I’m determined that we avoid going into a recession as a consequence of the current crisis”, he said in reference to the crisis in Ukraine. Adding to the situation are spiralling international energy prices and the potential absence of Russian gas supplies, he noted. Irish consumers could see gas and energy prices as much as double in the coming weeks, Varadkar warned but played down the idea that there could be fuel shortages heading into winter later this year. The government is currently considering additional measures to tackle Ireland’s cost of living crisis, with the introduction of further supports set in the coming weeks. </w:t>
                        </w:r>
                      </w:p>
                      <w:p w:rsidR="00C22D5C" w:rsidRPr="00C22D5C" w:rsidRDefault="00A05698" w:rsidP="00180899">
                        <w:pPr>
                          <w:jc w:val="both"/>
                        </w:pPr>
                        <w:hyperlink r:id="rId43" w:history="1">
                          <w:r w:rsidR="00C22D5C" w:rsidRPr="00C22D5C">
                            <w:rPr>
                              <w:rStyle w:val="Hyperlink"/>
                            </w:rPr>
                            <w:t>Read more</w:t>
                          </w:r>
                        </w:hyperlink>
                      </w:p>
                      <w:p w:rsidR="00C22D5C" w:rsidRPr="00C22D5C" w:rsidRDefault="00C22D5C" w:rsidP="00180899">
                        <w:pPr>
                          <w:jc w:val="both"/>
                        </w:pPr>
                        <w:r w:rsidRPr="00C22D5C">
                          <w:t> </w:t>
                        </w:r>
                        <w:r w:rsidRPr="00C22D5C">
                          <w:rPr>
                            <w:b/>
                            <w:bCs/>
                          </w:rPr>
                          <w:t>Germany fears seasonal labor shortages as Ukraine conflict rages on</w:t>
                        </w:r>
                      </w:p>
                      <w:p w:rsidR="00C22D5C" w:rsidRPr="00C22D5C" w:rsidRDefault="00C22D5C" w:rsidP="00180899">
                        <w:pPr>
                          <w:jc w:val="both"/>
                        </w:pPr>
                        <w:r w:rsidRPr="00C22D5C">
                          <w:t xml:space="preserve">04.04.2022 | This year, labor supply bottlenecks could become a problem due to the Ukraine conflict and the ongoing pandemic, and while the German Farmers’ Association (DBV) calls for the rules to be relaxed, critics argue deeper issues remain. Germany employs a large percentage of foreign seasonal workers on a short-term basis for seasonal crops like asparagus and strawberries. However, the crisis in Ukraine and the ongoing COVID-19 pandemic could affect the flow of such workers this year, with the harvest season just a couple of months away. “In the case of seasonal workers, there is currently considerable uncertainty about the availability of harvest workers from Eastern Europe this summer,” Germany’s farmers’ association, known as DBV, wrote in a position paper on the effects of the Ukraine crisis. </w:t>
                        </w:r>
                      </w:p>
                      <w:p w:rsidR="00C22D5C" w:rsidRPr="00C22D5C" w:rsidRDefault="00A05698" w:rsidP="00180899">
                        <w:pPr>
                          <w:jc w:val="both"/>
                        </w:pPr>
                        <w:hyperlink r:id="rId44" w:history="1">
                          <w:r w:rsidR="00C22D5C" w:rsidRPr="00C22D5C">
                            <w:rPr>
                              <w:rStyle w:val="Hyperlink"/>
                            </w:rPr>
                            <w:t>Read more</w:t>
                          </w:r>
                        </w:hyperlink>
                      </w:p>
                      <w:p w:rsidR="00C22D5C" w:rsidRPr="00C22D5C" w:rsidRDefault="00C22D5C" w:rsidP="00180899">
                        <w:pPr>
                          <w:jc w:val="both"/>
                        </w:pPr>
                        <w:r w:rsidRPr="00C22D5C">
                          <w:t> </w:t>
                        </w:r>
                        <w:r w:rsidRPr="00C22D5C">
                          <w:rPr>
                            <w:b/>
                            <w:bCs/>
                          </w:rPr>
                          <w:t>Finnish PM says NATO membership must be decided in spring</w:t>
                        </w:r>
                      </w:p>
                      <w:p w:rsidR="00C22D5C" w:rsidRPr="00C22D5C" w:rsidRDefault="00C22D5C" w:rsidP="00180899">
                        <w:pPr>
                          <w:jc w:val="both"/>
                        </w:pPr>
                        <w:r w:rsidRPr="00C22D5C">
                          <w:t xml:space="preserve">04.04.2022 | Finland’s decision on NATO membership should be made in the spring, Prime Minister Sanna Marin told the Social Democratic Party Council on Saturday without revealing her personal view. An increasing number of Finns are now backing NATO membership, and President Sauli Niinistö recently said a referendum was no longer needed. Marin told the party council </w:t>
                        </w:r>
                        <w:r w:rsidRPr="00C22D5C">
                          <w:lastRenderedPageBreak/>
                          <w:t xml:space="preserve">Saturday (2 April) that Russia is not the neighbour “we thought it was”, adding that Finland’s relations with Russia have changed in an “irreversible” way. However, media and political analysts have speculated that Turkey, Greece and Hungary could get in the way of Finland’s membership bid, but Marin emphasised that she is not aware of any NATO members having reservations over Finnish membership. </w:t>
                        </w:r>
                      </w:p>
                      <w:p w:rsidR="00C22D5C" w:rsidRPr="00C22D5C" w:rsidRDefault="00A05698" w:rsidP="00180899">
                        <w:pPr>
                          <w:jc w:val="both"/>
                        </w:pPr>
                        <w:hyperlink r:id="rId45" w:history="1">
                          <w:r w:rsidR="00C22D5C" w:rsidRPr="00C22D5C">
                            <w:rPr>
                              <w:rStyle w:val="Hyperlink"/>
                            </w:rPr>
                            <w:t>Read more</w:t>
                          </w:r>
                        </w:hyperlink>
                      </w:p>
                    </w:tc>
                  </w:tr>
                </w:tbl>
                <w:p w:rsidR="00C22D5C" w:rsidRPr="00C22D5C" w:rsidRDefault="00C22D5C" w:rsidP="00180899">
                  <w:pPr>
                    <w:jc w:val="both"/>
                  </w:pPr>
                </w:p>
              </w:tc>
            </w:tr>
          </w:tbl>
          <w:p w:rsidR="00C22D5C" w:rsidRPr="00C22D5C" w:rsidRDefault="00C22D5C" w:rsidP="00180899">
            <w:pPr>
              <w:jc w:val="both"/>
            </w:pPr>
          </w:p>
        </w:tc>
      </w:tr>
    </w:tbl>
    <w:p w:rsidR="00C22D5C" w:rsidRPr="00C22D5C" w:rsidRDefault="00C22D5C" w:rsidP="00C22D5C">
      <w:pPr>
        <w:rPr>
          <w:vanish/>
        </w:rPr>
      </w:pPr>
    </w:p>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180899">
                          <w:rPr>
                            <w:b/>
                            <w:bCs/>
                            <w:highlight w:val="yellow"/>
                          </w:rPr>
                          <w:t>SANCTIONS UPDATES</w:t>
                        </w:r>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2D5C" w:rsidRPr="00C22D5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C22D5C" w:rsidRPr="00C22D5C">
                    <w:trPr>
                      <w:tblCellSpacing w:w="0" w:type="dxa"/>
                    </w:trPr>
                    <w:tc>
                      <w:tcPr>
                        <w:tcW w:w="0" w:type="auto"/>
                        <w:vAlign w:val="center"/>
                        <w:hideMark/>
                      </w:tcPr>
                      <w:p w:rsidR="00C22D5C" w:rsidRPr="00C22D5C" w:rsidRDefault="00C22D5C" w:rsidP="00C22D5C">
                        <w:r w:rsidRPr="00C22D5C">
                          <w:rPr>
                            <w:b/>
                            <w:bCs/>
                          </w:rPr>
                          <w:t>Australia</w:t>
                        </w:r>
                      </w:p>
                      <w:p w:rsidR="00C22D5C" w:rsidRPr="00C22D5C" w:rsidRDefault="00C22D5C" w:rsidP="00C22D5C">
                        <w:r w:rsidRPr="00C22D5C">
                          <w:t xml:space="preserve">05.04.2022 | Australia will impose further sanctions against Russia. Australia will prohibit the supply, sale or transfer of certain luxury goods directly or indirectly to, for use in, or for the benefit of Russia. The Autonomous Sanctions (Export Sanctioned Goods—Russia) Amendment (No.1) Designation 2022 (the Designation) designates certain luxury goods as ‘export sanctioned goods’ for Russia. The Designation will commence on 7 April 2022. </w:t>
                        </w:r>
                      </w:p>
                      <w:p w:rsidR="00C22D5C" w:rsidRPr="00C22D5C" w:rsidRDefault="00C22D5C" w:rsidP="00C22D5C">
                        <w:r w:rsidRPr="00C22D5C">
                          <w:t>Related documents:</w:t>
                        </w:r>
                      </w:p>
                      <w:p w:rsidR="00C22D5C" w:rsidRPr="00C22D5C" w:rsidRDefault="00A05698" w:rsidP="00C22D5C">
                        <w:hyperlink r:id="rId46" w:tgtFrame="_blank" w:history="1">
                          <w:r w:rsidR="00C22D5C" w:rsidRPr="00C22D5C">
                            <w:rPr>
                              <w:rStyle w:val="Hyperlink"/>
                            </w:rPr>
                            <w:t>The Designation</w:t>
                          </w:r>
                        </w:hyperlink>
                      </w:p>
                    </w:tc>
                  </w:tr>
                </w:tbl>
                <w:p w:rsidR="00C22D5C" w:rsidRPr="00C22D5C" w:rsidRDefault="00C22D5C" w:rsidP="00C22D5C"/>
              </w:tc>
            </w:tr>
          </w:tbl>
          <w:p w:rsidR="00C22D5C" w:rsidRPr="00C22D5C" w:rsidRDefault="00C22D5C" w:rsidP="00C22D5C"/>
        </w:tc>
      </w:tr>
    </w:tbl>
    <w:p w:rsidR="00C22D5C" w:rsidRPr="00C22D5C" w:rsidRDefault="00C22D5C" w:rsidP="00C22D5C">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C22D5C" w:rsidRPr="00C22D5C" w:rsidTr="00C22D5C">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2952"/>
              <w:gridCol w:w="5392"/>
              <w:gridCol w:w="656"/>
            </w:tblGrid>
            <w:tr w:rsidR="00C22D5C" w:rsidRPr="00C22D5C">
              <w:trPr>
                <w:tblCellSpacing w:w="0" w:type="dxa"/>
                <w:jc w:val="center"/>
              </w:trPr>
              <w:tc>
                <w:tcPr>
                  <w:tcW w:w="20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952"/>
                  </w:tblGrid>
                  <w:tr w:rsidR="00C22D5C" w:rsidRPr="00C22D5C">
                    <w:trPr>
                      <w:tblCellSpacing w:w="0" w:type="dxa"/>
                    </w:trPr>
                    <w:tc>
                      <w:tcPr>
                        <w:tcW w:w="5000" w:type="pct"/>
                        <w:tcMar>
                          <w:top w:w="75" w:type="dxa"/>
                          <w:left w:w="0" w:type="dxa"/>
                          <w:bottom w:w="225" w:type="dxa"/>
                          <w:right w:w="0" w:type="dxa"/>
                        </w:tcMar>
                        <w:vAlign w:val="center"/>
                        <w:hideMark/>
                      </w:tcPr>
                      <w:p w:rsidR="00C22D5C" w:rsidRPr="00C22D5C" w:rsidRDefault="00C22D5C" w:rsidP="00C22D5C"/>
                    </w:tc>
                  </w:tr>
                </w:tbl>
                <w:p w:rsidR="00C22D5C" w:rsidRPr="00C22D5C" w:rsidRDefault="00C22D5C" w:rsidP="00C22D5C"/>
              </w:tc>
              <w:tc>
                <w:tcPr>
                  <w:tcW w:w="2050" w:type="pct"/>
                  <w:shd w:val="clear" w:color="auto" w:fill="FFFFFF"/>
                  <w:hideMark/>
                </w:tcPr>
                <w:tbl>
                  <w:tblPr>
                    <w:tblW w:w="5392" w:type="dxa"/>
                    <w:tblCellSpacing w:w="0" w:type="dxa"/>
                    <w:tblCellMar>
                      <w:left w:w="0" w:type="dxa"/>
                      <w:right w:w="0" w:type="dxa"/>
                    </w:tblCellMar>
                    <w:tblLook w:val="04A0" w:firstRow="1" w:lastRow="0" w:firstColumn="1" w:lastColumn="0" w:noHBand="0" w:noVBand="1"/>
                  </w:tblPr>
                  <w:tblGrid>
                    <w:gridCol w:w="5392"/>
                  </w:tblGrid>
                  <w:tr w:rsidR="00C22D5C" w:rsidRPr="00C22D5C" w:rsidTr="00180899">
                    <w:trPr>
                      <w:trHeight w:val="1129"/>
                      <w:tblCellSpacing w:w="0" w:type="dxa"/>
                    </w:trPr>
                    <w:tc>
                      <w:tcPr>
                        <w:tcW w:w="0" w:type="auto"/>
                        <w:tcMar>
                          <w:top w:w="225" w:type="dxa"/>
                          <w:left w:w="150" w:type="dxa"/>
                          <w:bottom w:w="225" w:type="dxa"/>
                          <w:right w:w="150" w:type="dxa"/>
                        </w:tcMar>
                        <w:vAlign w:val="center"/>
                        <w:hideMark/>
                      </w:tcPr>
                      <w:p w:rsidR="00C22D5C" w:rsidRPr="00C22D5C" w:rsidRDefault="00C22D5C" w:rsidP="00180899">
                        <w:r w:rsidRPr="00C22D5C">
                          <w:t>Kind regards,</w:t>
                        </w:r>
                        <w:r w:rsidR="00180899">
                          <w:t xml:space="preserve">   </w:t>
                        </w:r>
                        <w:r w:rsidRPr="00C22D5C">
                          <w:rPr>
                            <w:b/>
                            <w:bCs/>
                          </w:rPr>
                          <w:t>Tadzio Schilling,</w:t>
                        </w:r>
                        <w:r w:rsidRPr="00C22D5C">
                          <w:br/>
                          <w:t>Chief Executive Officer</w:t>
                        </w:r>
                        <w:r w:rsidRPr="00C22D5C">
                          <w:br/>
                          <w:t>Association of European Businesses</w:t>
                        </w:r>
                      </w:p>
                    </w:tc>
                  </w:tr>
                </w:tbl>
                <w:p w:rsidR="00C22D5C" w:rsidRPr="00C22D5C" w:rsidRDefault="00C22D5C" w:rsidP="00C22D5C"/>
              </w:tc>
              <w:tc>
                <w:tcPr>
                  <w:tcW w:w="8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6"/>
                  </w:tblGrid>
                  <w:tr w:rsidR="00C22D5C" w:rsidRPr="00C22D5C">
                    <w:trPr>
                      <w:tblCellSpacing w:w="0" w:type="dxa"/>
                    </w:trPr>
                    <w:tc>
                      <w:tcPr>
                        <w:tcW w:w="0" w:type="auto"/>
                        <w:tcMar>
                          <w:top w:w="75" w:type="dxa"/>
                          <w:left w:w="0" w:type="dxa"/>
                          <w:bottom w:w="75" w:type="dxa"/>
                          <w:right w:w="0" w:type="dxa"/>
                        </w:tcMar>
                        <w:vAlign w:val="center"/>
                        <w:hideMark/>
                      </w:tcPr>
                      <w:p w:rsidR="00C22D5C" w:rsidRPr="00C22D5C" w:rsidRDefault="00C22D5C" w:rsidP="00C22D5C"/>
                    </w:tc>
                  </w:tr>
                </w:tbl>
                <w:p w:rsidR="00C22D5C" w:rsidRPr="00C22D5C" w:rsidRDefault="00C22D5C" w:rsidP="00C22D5C"/>
              </w:tc>
            </w:tr>
          </w:tbl>
          <w:p w:rsidR="00C22D5C" w:rsidRPr="00C22D5C" w:rsidRDefault="00C22D5C" w:rsidP="00C22D5C"/>
        </w:tc>
      </w:tr>
    </w:tbl>
    <w:p w:rsidR="00602716" w:rsidRDefault="00602716"/>
    <w:sectPr w:rsidR="00602716" w:rsidSect="00180899">
      <w:footerReference w:type="default" r:id="rId47"/>
      <w:pgSz w:w="11906" w:h="16838"/>
      <w:pgMar w:top="851" w:right="567" w:bottom="709"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98" w:rsidRDefault="00A05698" w:rsidP="00180899">
      <w:pPr>
        <w:spacing w:after="0" w:line="240" w:lineRule="auto"/>
      </w:pPr>
      <w:r>
        <w:separator/>
      </w:r>
    </w:p>
  </w:endnote>
  <w:endnote w:type="continuationSeparator" w:id="0">
    <w:p w:rsidR="00A05698" w:rsidRDefault="00A05698" w:rsidP="0018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574909"/>
      <w:docPartObj>
        <w:docPartGallery w:val="Page Numbers (Bottom of Page)"/>
        <w:docPartUnique/>
      </w:docPartObj>
    </w:sdtPr>
    <w:sdtEndPr/>
    <w:sdtContent>
      <w:sdt>
        <w:sdtPr>
          <w:id w:val="-1769616900"/>
          <w:docPartObj>
            <w:docPartGallery w:val="Page Numbers (Top of Page)"/>
            <w:docPartUnique/>
          </w:docPartObj>
        </w:sdtPr>
        <w:sdtEndPr/>
        <w:sdtContent>
          <w:p w:rsidR="00180899" w:rsidRDefault="001808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9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910">
              <w:rPr>
                <w:b/>
                <w:bCs/>
                <w:noProof/>
              </w:rPr>
              <w:t>8</w:t>
            </w:r>
            <w:r>
              <w:rPr>
                <w:b/>
                <w:bCs/>
                <w:sz w:val="24"/>
                <w:szCs w:val="24"/>
              </w:rPr>
              <w:fldChar w:fldCharType="end"/>
            </w:r>
          </w:p>
        </w:sdtContent>
      </w:sdt>
    </w:sdtContent>
  </w:sdt>
  <w:p w:rsidR="00180899" w:rsidRDefault="00180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98" w:rsidRDefault="00A05698" w:rsidP="00180899">
      <w:pPr>
        <w:spacing w:after="0" w:line="240" w:lineRule="auto"/>
      </w:pPr>
      <w:r>
        <w:separator/>
      </w:r>
    </w:p>
  </w:footnote>
  <w:footnote w:type="continuationSeparator" w:id="0">
    <w:p w:rsidR="00A05698" w:rsidRDefault="00A05698" w:rsidP="00180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5C"/>
    <w:rsid w:val="00093910"/>
    <w:rsid w:val="00180899"/>
    <w:rsid w:val="002B7469"/>
    <w:rsid w:val="00602716"/>
    <w:rsid w:val="00A05698"/>
    <w:rsid w:val="00C22D5C"/>
    <w:rsid w:val="00EF4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13CBD-0EAD-4011-A2FD-62AD7060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5C"/>
    <w:rPr>
      <w:color w:val="0563C1" w:themeColor="hyperlink"/>
      <w:u w:val="single"/>
    </w:rPr>
  </w:style>
  <w:style w:type="character" w:styleId="FollowedHyperlink">
    <w:name w:val="FollowedHyperlink"/>
    <w:basedOn w:val="DefaultParagraphFont"/>
    <w:uiPriority w:val="99"/>
    <w:semiHidden/>
    <w:unhideWhenUsed/>
    <w:rsid w:val="00C22D5C"/>
    <w:rPr>
      <w:color w:val="954F72" w:themeColor="followedHyperlink"/>
      <w:u w:val="single"/>
    </w:rPr>
  </w:style>
  <w:style w:type="paragraph" w:styleId="Header">
    <w:name w:val="header"/>
    <w:basedOn w:val="Normal"/>
    <w:link w:val="HeaderChar"/>
    <w:uiPriority w:val="99"/>
    <w:unhideWhenUsed/>
    <w:rsid w:val="0018089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0899"/>
  </w:style>
  <w:style w:type="paragraph" w:styleId="Footer">
    <w:name w:val="footer"/>
    <w:basedOn w:val="Normal"/>
    <w:link w:val="FooterChar"/>
    <w:uiPriority w:val="99"/>
    <w:unhideWhenUsed/>
    <w:rsid w:val="001808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aebrus.ru/ru/mail_link_tracker?hash=6nyn8htqqqh8f6j4kaqq63zkqj7yrd9kfqchta3og3ji87jw18qchbc66os34k6ecbqrn67aosef18y8trcq9ok5eb631bkbdyfhp9yejupoumq3zcudy&amp;url=aHR0cHM6Ly93d3cudmVkb21vc3RpLnJ1L3BvbGl0aWNzL25ld3MvMjAyMi8wNC8wNC85MTY0NDktbWFrcm9uLWRvcG9sbml0ZWxuaWUtc2Fua3RzaWk~&amp;uid=MjY0NzE5Mw~~&amp;ucs=e5d579e4d058dd93450055e6f0bff568" TargetMode="External"/><Relationship Id="rId18" Type="http://schemas.openxmlformats.org/officeDocument/2006/relationships/hyperlink" Target="https://uni.aebrus.ru/ru/mail_link_tracker?hash=6nkndmd79uyrr1j4kaqq63zkqj7yrd9kfqchta3og3ji87jw18qc3686pywesturgpnuoxw71b5q4iy8trcq9ok5eb631bkbdyfhp9yejupoumq3zcudy&amp;url=aHR0cHM6Ly93d3cudmVkb21vc3RpLnJ1L3NvY2lldHkvbmV3cy8yMDIyLzA0LzA0LzkxNjUyOS1yb3NzaXlhLXZvem9ibm92aXQtYXZpYXNvb2JzY2hlbmllLXMtNTItc3RyYW5hbWk~&amp;uid=MjY0NzE5Mw~~&amp;ucs=bad46a8481687631159aa81fbd71f8a1" TargetMode="External"/><Relationship Id="rId26" Type="http://schemas.openxmlformats.org/officeDocument/2006/relationships/hyperlink" Target="https://uni.aebrus.ru/ru/mail_link_tracker?hash=6n3tbufpynmeiyj4kaqq63zkqj7yrd9kfqchta3og3ji87jw18qco5fggeqgrsi74c4cq79ot8p3b77jmafaxz3epwi3hzybnb6761qec4cr7uauykjpy&amp;url=aHR0cHM6Ly93d3cucmJjLnJ1L3RlY2hub2xvZ3lfYW5kX21lZGlhLzA0LzA0LzIwMjIvNjI0YjU0Zjg5YTc5NDcxNWQyYzIzZDNlP2Zyb209bmV3c2ZlZWQ~&amp;uid=MjY0NzE5Mw~~&amp;ucs=3bf66701a157c2fc4f7987f572cb3ad9" TargetMode="External"/><Relationship Id="rId39" Type="http://schemas.openxmlformats.org/officeDocument/2006/relationships/hyperlink" Target="https://uni.aebrus.ru/ru/mail_link_tracker?hash=6uwkuap45c4jxoj4kaqq63zkqj7yrd9kfqchta3og3ji87jw18qc6a4bea31c4dy7zea3ty3y91wn16o4ug47m7e5s73hzybnb6761qec4cr7uauykjpy&amp;url=aHR0cHM6Ly93d3cucG9saXRpY28uZXUvYXJ0aWNsZS9wcmVzc3VyZS1tb3VudHMtb24tYmVybGluLXRvLWJsb2NrLXJ1c3NpYW4tb2lsLw~~&amp;uid=MjY0NzE5Mw~~&amp;ucs=f82e4a60a81aab510f461faa42391231" TargetMode="External"/><Relationship Id="rId21" Type="http://schemas.openxmlformats.org/officeDocument/2006/relationships/hyperlink" Target="https://uni.aebrus.ru/ru/mail_link_tracker?hash=6hy3tkd5adfkngj4kaqq63zkqj7yrd9kfqchta3og3ji87jw18qca4py6s4f4w4kn9bahxf96a6uzywyijcz5h1aapj3hzybnb6761qec4cr7uauykjpy&amp;url=aHR0cHM6Ly93d3cuY2JyLnJ1L0Nyb3NzY3V0L0xhd0FjdHMvRmlsZS81ODU2&amp;uid=MjY0NzE5Mw~~&amp;ucs=9cc7d9cca8f150b7dca00bf4aceecbd2" TargetMode="External"/><Relationship Id="rId34" Type="http://schemas.openxmlformats.org/officeDocument/2006/relationships/hyperlink" Target="https://uni.aebrus.ru/ru/mail_link_tracker?hash=6r7dnyfyrt8t34j4kaqq63zkqj7yrd9kfqchta3og3ji87jw18qcsartz4ohbigcn9gmaiph4314zfy8trcq9ok5eb631bkbdyfhp9yejupoumq3zcudy&amp;url=aHR0cHM6Ly93d3cucmV1dGVycy5jb20vYnVzaW5lc3MvcnVzc2lhLXVrcmFpbmUtZmFsbG91dC1zdGFydHMtZmVsbGluZy1mcmFnaWxlLWZyb250aWVyLWVjb25vbWllcy0yMDIyLTA0LTA0Lw~~&amp;uid=MjY0NzE5Mw~~&amp;ucs=5517655ee60ece2db36ed7fa8c79f154" TargetMode="External"/><Relationship Id="rId42" Type="http://schemas.openxmlformats.org/officeDocument/2006/relationships/hyperlink" Target="https://uni.aebrus.ru/ru/mail_link_tracker?hash=6ifmdpskiznxcyj4kaqq63zkqj7yrd9kfqchta3og3ji87jw18qcoroip8aohbr1tnh35hwanj4jspzdpzgzasi9uw33hzybnb6761qec4cr7uauykjpy&amp;url=aHR0cHM6Ly93d3cuZXVyYWN0aXYuY29tL3NlY3Rpb24vcG9saXRpY3Mvc2hvcnRfbmV3cy9saXRodWFuaWEtYmVjb21lcy1maXJzdC1ldS1jb3VudHJ5LXRvLXN0b3AtcnVzc2lhbi1nYXMtaW1wb3J0cy8_dXRtX3NvdXJjZT1waWFubyZ1dG1fbWVkaXVtPWVtYWlsJnV0bV9jYW1wYWlnbj0yMDAyNSZwbmVzcGlkPXM3UTZWU1piTjY4Y3dfT1p1VHVtVEkyT3BoSDBEc2R6S0xleHpQcHU4UkptbWNmdVdtc3F5eXBEX3lEMGVaWWxzdmpKd1ZPWWx3&amp;uid=MjY0NzE5Mw~~&amp;ucs=4ce283c53999233111a0424be6cbd163" TargetMode="External"/><Relationship Id="rId47" Type="http://schemas.openxmlformats.org/officeDocument/2006/relationships/footer" Target="footer1.xml"/><Relationship Id="rId7" Type="http://schemas.openxmlformats.org/officeDocument/2006/relationships/hyperlink" Target="https://uni.aebrus.ru/ru/mail_link_tracker?hash=6xnh9zamsykbbwj4kaqq63zkqj7yrd9kfqchta3og3ji87jw18qc6a16nzj138qi46ccz4ossk5w4p8gi6ecosu11iakkjuimew8554whim3fm4hueodo&amp;url=aHR0cHM6Ly93d3cucmV1dGVycy5jb20vYnVzaW5lc3MvdXMtY3JhY2tzLWRvd24tcnVzc2lhbi1kZWJ0LXBheW1lbnRzLWxhdGVzdC1zb3ZlcmVpZ24tcGF5bWVudHMtaGFsdGVkLTIwMjItMDQtMDUv&amp;uid=MjY0NzE5Mw~~&amp;ucs=f501383768a43f971309553cb99f04c3" TargetMode="External"/><Relationship Id="rId2" Type="http://schemas.openxmlformats.org/officeDocument/2006/relationships/settings" Target="settings.xml"/><Relationship Id="rId16" Type="http://schemas.openxmlformats.org/officeDocument/2006/relationships/hyperlink" Target="https://uni.aebrus.ru/ru/mail_link_tracker?hash=65rs556crprdswj4kaqq63zkqj7yrd9kfqchta3og3ji87jw18qcugjf1goomdczdwac3gz8uwtxcg6o4ug47m7e5s73hzybnb6761qec4cr7uauykjpy&amp;url=aHR0cHM6Ly9yaWEucnUvMjAyMjA0MDUvZ2F6LTE3ODE4MDUzODguaHRtbA~~&amp;uid=MjY0NzE5Mw~~&amp;ucs=62a43a1dab24a653fa38bd83e8156a5d" TargetMode="External"/><Relationship Id="rId29" Type="http://schemas.openxmlformats.org/officeDocument/2006/relationships/hyperlink" Target="https://uni.aebrus.ru/ru/mail_link_tracker?hash=6cu6cn9fsuxwkej4kaqq63zkqj7yrd9kfqchta3og3ji87jw18qc49wh9iqa3ynyi3rybz7fre3djwwyijcz5h1aapj3hzybnb6761qec4cr7uauykjpy&amp;url=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-fiZ1Y3M9NDkzMTc3NDBhY2VkMzZjNGMzY2ZlNWM2OWNiNDliNTE~&amp;uid=MjY0NzE5Mw~~&amp;ucs=a3d2c5687f4f0363a347f58bcb424371" TargetMode="External"/><Relationship Id="rId11" Type="http://schemas.openxmlformats.org/officeDocument/2006/relationships/hyperlink" Target="https://uni.aebrus.ru/ru/mail_link_tracker?hash=6ity6ij8fg1nyyj4kaqq63zkqj7yrd9kfqchta3og3ji87jw18qc1c3o8pcxjy6zcrthn9zaru9kciy8trcq9ok5eb631bkbdyfhp9yejupoumq3zcudy&amp;url=aHR0cHM6Ly93d3cua29tbWVyc2FudC5ydS9kb2MvNTI5MzUwOQ~~&amp;uid=MjY0NzE5Mw~~&amp;ucs=a59cd07be4684a95d03791f7fc8402f0" TargetMode="External"/><Relationship Id="rId24" Type="http://schemas.openxmlformats.org/officeDocument/2006/relationships/hyperlink" Target="http://publication.pravo.gov.ru/Document/View/0001202204010001" TargetMode="External"/><Relationship Id="rId32" Type="http://schemas.openxmlformats.org/officeDocument/2006/relationships/hyperlink" Target="https://uni.aebrus.ru/ru/mail_link_tracker?hash=6tya1mgxsyotyrj4kaqq63zkqj7yrd9kfqchta3og3ji87jw18qcaxw6qcz831jq17z78z56a9sowfsrmqz5p5mdoef3hzybnb6761qec4cr7uauykjpy&amp;url=aHR0cHM6Ly93d3cucmV1dGVycy5jb20vYnVzaW5lc3MvcnVzc2lhbi1yb3VibGUtZWFzZXMtc3RvY2tzLXVwLXRhbGstbmV3LXNhbmN0aW9ucy0yMDIyLTA0LTA0Lw~~&amp;uid=MjY0NzE5Mw~~&amp;ucs=ecf5877099aa4b9585b27e7b86652ea1" TargetMode="External"/><Relationship Id="rId37" Type="http://schemas.openxmlformats.org/officeDocument/2006/relationships/hyperlink" Target="https://uni.aebrus.ru/ru/mail_link_tracker?hash=6ae4wn8qqynyjoj4kaqq63zkqj7yrd9kfqchta3og3ji87jw18qcsno95ts8d7x7pqo4shcj5qatrpchdjmf7mth3yp3hzybnb6761qec4cr7uauykjpy&amp;url=aHR0cHM6Ly93d3cud3NqLmNvbS9hcnRpY2xlcy91LXMtc2VpemVzLXlhY2h0LXNlZWtpbmctZm9yZmVpdHVyZS1hbmQtcmF0Y2hldGluZy11cC1wcmVzc3VyZS1vbi1ydXNzaWFuLW9saWdhcmNocy0xMTY0OTA5NTA5OA~~&amp;uid=MjY0NzE5Mw~~&amp;ucs=12257d5c547a1c75b6fe97fd993c4091" TargetMode="External"/><Relationship Id="rId40" Type="http://schemas.openxmlformats.org/officeDocument/2006/relationships/hyperlink" Target="https://uni.aebrus.ru/ru/mail_link_tracker?hash=6hwszouyc7brthj4kaqq63zkqj7yrd9kfqchta3og3ji87jw18qcsdrzmbfso5t17747hcpeijt89dy8trcq9ok5eb631bkbdyfhp9yejupoumq3zcudy&amp;url=aHR0cHM6Ly93d3cucmV1dGVycy5jb20vYnVzaW5lc3MvZW5lcmd5L3J1c3NpYS1tYWludGFpbnMtZ2FzLWRlbGl2ZXJpZXMtZXVyb3BlLW1vb3RzLWZyZXNoLXNhbmN0aW9ucy0yMDIyLTA0LTA0Lw~~&amp;uid=MjY0NzE5Mw~~&amp;ucs=3c2da44b94a028cc79fcf166fe0ec5ec" TargetMode="External"/><Relationship Id="rId45" Type="http://schemas.openxmlformats.org/officeDocument/2006/relationships/hyperlink" Target="https://uni.aebrus.ru/ru/mail_link_tracker?hash=6ttpfnn7ad5dp6j4kaqq63zkqj7yrd9kfqchta3og3ji87jw18qcat481tqtkuw5bbjcgobsmeb99t6aj7cehz61cit3hzybnb6761qec4cr7uauykjpy&amp;url=aHR0cHM6Ly93d3cuZXVyYWN0aXYuY29tL3NlY3Rpb24vcG9saXRpY3Mvc2hvcnRfbmV3cy9maW5uaXNoLXBtLXNheXMtbmF0by1tZW1iZXJzaGlwLW11c3QtYmUtZGVjaWRlZC1pbi1zcHJpbmcvP3V0bV9zb3VyY2U9cGlhbm8mdXRtX21lZGl1bT1lbWFpbCZ1dG1fY2FtcGFpZ249MjAwMjUmcG5lc3BpZD11Nk03V0NwT0pQd1ExYVBKdmkyd1RwM1NvVXFxVm9Od2RfNnR3UEIzOTBGbXpFdzQ1ZGU1VmV6SklUNEo5R3ZGMWcyWWFqR2xkZw~~&amp;uid=MjY0NzE5Mw~~&amp;ucs=56088e0982434a2ac652e0acbaf62ef6" TargetMode="External"/><Relationship Id="rId5" Type="http://schemas.openxmlformats.org/officeDocument/2006/relationships/endnotes" Target="endnotes.xml"/><Relationship Id="rId15" Type="http://schemas.openxmlformats.org/officeDocument/2006/relationships/hyperlink" Target="https://uni.aebrus.ru/ru/mail_link_tracker?hash=6peepx7uaf6i6aj4kaqq63zkqj7yrd9kfqchta3og3ji87jw18qcuq39oosx9zkq87o333zewetynpy8trcq9ok5eb631bkbdyfhp9yejupoumq3zcudy&amp;url=aHR0cHM6Ly9yaWEucnUvMjAyMjA0MDQvc2h0cmFmLTE3ODE3ODM3MTcuaHRtbA~~&amp;uid=MjY0NzE5Mw~~&amp;ucs=bfe75170a70b27fc9cd3aeb34b20a17d" TargetMode="External"/><Relationship Id="rId23" Type="http://schemas.openxmlformats.org/officeDocument/2006/relationships/hyperlink" Target="https://uni.aebrus.ru/ru/mail_link_tracker?hash=6r3gjjh4fu6t7ej4kaqq63zkqj7yrd9kfqchta3og3ji87jw18qc6zdag1kozzzippb15gyuy43dq66o4ug47m7e5s73hzybnb6761qec4cr7uauykjpy&amp;url=aHR0cDovL3N0YXRpYy5jb25zdWx0YW50LnJ1L29iai9maWxlL2RvYy9taW5wcm9tdG9yZ18wNDA0MjItMTAwMy5wZGYjdXRtX2NhbXBhaWduPWhvdGRvY3MmdXRtX3NvdXJjZT1jb25zdWx0YW50JnV0bV9tZWRpdW09ZW1haWwmdXRtX2NvbnRlbnQ9Ym9keQ~~&amp;uid=MjY0NzE5Mw~~&amp;ucs=e96f4025c0db680b8a52ac8d4a63177f" TargetMode="External"/><Relationship Id="rId28" Type="http://schemas.openxmlformats.org/officeDocument/2006/relationships/hyperlink" Target="https://uni.aebrus.ru/ru/mail_link_tracker?hash=6a986n6ukyfebrj4kaqq63zkqj7yrd9kfqchta3og3ji87jw18qcz6xnbi9gnru8rqn56e6cfurrbswyijcz5h1aapj3hzybnb6761qec4cr7uauykjpy&amp;url=aHR0cHM6Ly93d3cucmJjLnJ1L2J1c2luZXNzLzA1LzA0LzIwMjIvNjI0YWRlNDA5YTc5NDdlOTJlZjlmNmI1P2Zyb209bmV3c2ZlZWQ~&amp;uid=MjY0NzE5Mw~~&amp;ucs=bfd7ba2bbae276a647d77dd394bd51b8" TargetMode="External"/><Relationship Id="rId36" Type="http://schemas.openxmlformats.org/officeDocument/2006/relationships/hyperlink" Target="https://uni.aebrus.ru/ru/mail_link_tracker?hash=6k1st3y4kwww4nj4kaqq63zkqj7yrd9kfqchta3og3ji87jw18qczdoh4a73u1tw3a4j3k6yowjdej6aj7cehz61cit3hzybnb6761qec4cr7uauykjpy&amp;url=aHR0cHM6Ly93d3cuZXVyYWN0aXYuY29tL3NlY3Rpb24vcG9saXRpY3Mvc2hvcnRfbmV3cy93aW5kLWFuZC1udWNsZWFyLXRvLWxlYWQtZ292ZXJubWVudC1lbmVyZ3ktc3RyYXRlZ3kvP3V0bV9zb3VyY2U9cGlhbm8mdXRtX21lZGl1bT1lbWFpbCZ1dG1fY2FtcGFpZ249MjAwMjUmcG5lc3BpZD1ycjVoR2k5ZE9LaEt3ZmZQcENtbFFvaURwUmlpVU1Fbk1lcmcyX3RuOEFSbWtYV0hndHFFeEM2czJQc1o2WDlBUHczeWZIRWVVQQ~~&amp;uid=MjY0NzE5Mw~~&amp;ucs=cc7e2a292fa47e5f7344f5949f17ef52" TargetMode="External"/><Relationship Id="rId49" Type="http://schemas.openxmlformats.org/officeDocument/2006/relationships/theme" Target="theme/theme1.xml"/><Relationship Id="rId10" Type="http://schemas.openxmlformats.org/officeDocument/2006/relationships/hyperlink" Target="https://uni.aebrus.ru/ru/mail_link_tracker?hash=6ryeq3xkj58ixgj4kaqq63zkqj7yrd9kfqchta3og3ji87jw18qchozx99pteo6dkmu3r5b8mj33fty8trcq9ok5eb631bkbdyfhp9yejupoumq3zcudy&amp;url=aHR0cHM6Ly93d3cua29tbWVyc2FudC5ydS9kb2MvNTI5MzM4NQ~~&amp;uid=MjY0NzE5Mw~~&amp;ucs=c1b9c3db923f532cfc3d8388dfd00f28" TargetMode="External"/><Relationship Id="rId19" Type="http://schemas.openxmlformats.org/officeDocument/2006/relationships/hyperlink" Target="https://uni.aebrus.ru/ru/mail_link_tracker?hash=6ky5qhyf65sjagj4kaqq63zkqj7yrd9kfqchta3og3ji87jw18qcug9bzxbgt4cyfdzzchrp76d3xby8trcq9ok5eb631bkbdyfhp9yejupoumq3zcudy&amp;url=aHR0cDovL3B1YmxpY2F0aW9uLnByYXZvLmdvdi5ydS9Eb2N1bWVudC9WaWV3LzAwMDEyMDIyMDQwNDAwMDM~&amp;uid=MjY0NzE5Mw~~&amp;ucs=618d2aff57e961ae2ec2c810f81a3492" TargetMode="External"/><Relationship Id="rId31" Type="http://schemas.openxmlformats.org/officeDocument/2006/relationships/hyperlink" Target="https://uni.aebrus.ru/ru/mail_link_tracker?hash=6d8nij7oziy5ckj4kaqq63zkqj7yrd9kfqchta3og3ji87jw18qca5msh6mrbyrgzhtii4q5qqdtzxy8trcq9ok5eb631bkbdyfhp9yejupoumq3zcudy&amp;url=aHR0cHM6Ly93d3cucmV1dGVycy5jb20vd29ybGQvY2hpbmFzLWZvcmVpZ24tbWluaXN0ZXItc3BlYWtzLXdpdGgtdWtyYWluaWFuLWNvdW50ZXJwYXJ0LTIwMjItMDQtMDUv&amp;uid=MjY0NzE5Mw~~&amp;ucs=54edaaffe7a03fc4027c4e293f6c8698" TargetMode="External"/><Relationship Id="rId44" Type="http://schemas.openxmlformats.org/officeDocument/2006/relationships/hyperlink" Target="https://uni.aebrus.ru/ru/mail_link_tracker?hash=6xpnpygbj7kdokj4kaqq63zkqj7yrd9kfqchta3og3ji87jw18qcs4uraoq5imdqgspeyhpjwiz5smy8trcq9ok5eb631bkbdyfhp9yejupoumq3zcudy&amp;url=aHR0cHM6Ly93d3cuZXVyYWN0aXYuY29tL3NlY3Rpb24vYWdyaWN1bHR1cmUtZm9vZC9uZXdzL2dlcm1hbnktZmVhcnMtc2Vhc29uYWwtbGFib3VyLXNob3J0YWdlcy1hcy11a3JhaW5lLXdhci1yYWdlcy1vbi8~&amp;uid=MjY0NzE5Mw~~&amp;ucs=9e75a2e986e8119187cbe47b2262cbfa" TargetMode="External"/><Relationship Id="rId4" Type="http://schemas.openxmlformats.org/officeDocument/2006/relationships/footnotes" Target="footnotes.xml"/><Relationship Id="rId9" Type="http://schemas.openxmlformats.org/officeDocument/2006/relationships/hyperlink" Target="https://uni.aebrus.ru/ru/mail_link_tracker?hash=6fsiofdby8deaqj4kaqq63zkqj7yrd9kfqchta3og3ji87jw18qchpkpeeqqnpoaedimwdpji4tyxdy8trcq9ok5eb631bkbdyfhp9yejupoumq3zcudy&amp;url=aHR0cHM6Ly93d3cucmJjLnJ1L3BvbGl0aWNzLzA0LzA0LzIwMjIvNjI0YjQ4NzQ5YTc5NDcxMmI0ZDhhMTYwP2Zyb209bmV3c2ZlZWQ~&amp;uid=MjY0NzE5Mw~~&amp;ucs=9bde2e7f962c727e905edd4be0b9572f" TargetMode="External"/><Relationship Id="rId14" Type="http://schemas.openxmlformats.org/officeDocument/2006/relationships/hyperlink" Target="https://uni.aebrus.ru/ru/mail_link_tracker?hash=6qpxtpco814tjaj4kaqq63zkqj7yrd9kfqchta3og3ji87jw18qcwr8g19azbhkjbq13stbi1nqg8dy8trcq9ok5eb631bkbdyfhp9yejupoumq3zcudy&amp;url=aHR0cHM6Ly93d3cucmJjLnJ1L3BvbGl0aWNzLzA0LzA0LzIwMjIvNjI0YWU5YmY5YTc5NDdlZTNlZGNjOThhP2Zyb209ZnJvbV9tYWluXzE~&amp;uid=MjY0NzE5Mw~~&amp;ucs=947a795fac94b46e7403688cb628b193" TargetMode="External"/><Relationship Id="rId22" Type="http://schemas.openxmlformats.org/officeDocument/2006/relationships/hyperlink" Target="https://uni.aebrus.ru/ru/mail_link_tracker?hash=6yyo7jpf4tdjsyj4kaqq63zkqj7yrd9kfqchta3og3ji87jw18qc51r1w8ydrr7sgpja83nrscaeg7zdpzgzasi9uw33hzybnb6761qec4cr7uauykjpy&amp;url=aHR0cHM6Ly9zb3pkLmR1bWEuZ292LnJ1L2JpbGwvOTk3MjEtOCNiaF9ub3Rl&amp;uid=MjY0NzE5Mw~~&amp;ucs=444cf986d409e8be8022f104b23159bb" TargetMode="External"/><Relationship Id="rId27" Type="http://schemas.openxmlformats.org/officeDocument/2006/relationships/hyperlink" Target="https://uni.aebrus.ru/ru/mail_link_tracker?hash=6uje8pbwrnxzaqj4kaqq63zkqj7yrd9kfqchta3og3ji87jw18qc91jwoezorcufud4fxphs3kbhsm7jmafaxz3epwi3hzybnb6761qec4cr7uauykjpy&amp;url=aHR0cHM6Ly93d3cuYXV0b25ld3MucnUvbmV3cy82MjRiMTI2NTlhNzk0NzAwZjg0ZjI1NTc_ZnJvbT1mcm9tX21haW5fMTE~&amp;uid=MjY0NzE5Mw~~&amp;ucs=823aba7dc748c6c8d1f1d72d7a0639e6" TargetMode="External"/><Relationship Id="rId30" Type="http://schemas.openxmlformats.org/officeDocument/2006/relationships/hyperlink" Target="https://uni.aebrus.ru/ru/mail_link_tracker?hash=651uoz317npuaej4kaqq63zkqj7yrd9kfqchta3og3ji87jw18qchdofc6q1k57bfp65addskrsog1wyijcz5h1aapj3hzybnb6761qec4cr7uauykjpy&amp;url=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-fiZ1aWQ9TWpZME56RTVNd35-JnVjcz1mNWIwMjUzOGFkMjE4MTVmNTk1MTJhODQyZDBhZDEyOQ~~&amp;uid=MjY0NzE5Mw~~&amp;ucs=5d0a895b47224f8974e4c593d97229b4" TargetMode="External"/><Relationship Id="rId35" Type="http://schemas.openxmlformats.org/officeDocument/2006/relationships/hyperlink" Target="https://uni.aebrus.ru/ru/mail_link_tracker?hash=6wzpe5b4gicicoj4kaqq63zkqj7yrd9kfqchta3og3ji87jw18qcai81st9u179bjmxrnqaji1rqtywyijcz5h1aapj3hzybnb6761qec4cr7uauykjpy&amp;url=aHR0cHM6Ly93d3cucmV1dGVycy5jb20vYnVzaW5lc3MvZmluYW5jZS9qcG1vcmdhbnMtZGltb24td2FybnMtcG90ZW50aWFsLTEtYmxuLWxvc3MtcnVzc2lhLWV4cG9zdXJlLTIwMjItMDQtMDQv&amp;uid=MjY0NzE5Mw~~&amp;ucs=244f4f113bcaba6e848a05b889341c8c" TargetMode="External"/><Relationship Id="rId43" Type="http://schemas.openxmlformats.org/officeDocument/2006/relationships/hyperlink" Target="https://uni.aebrus.ru/ru/mail_link_tracker?hash=6pm6zbop3bxs7yj4kaqq63zkqj7yrd9kfqchta3og3ji87jw18qc1mukwtfpkdhhnb98bi5tohs5dh6o4ug47m7e5s73hzybnb6761qec4cr7uauykjpy&amp;url=aHR0cHM6Ly93d3cuZXVyYWN0aXYuY29tL3NlY3Rpb24vcG9saXRpY3Mvc2hvcnRfbmV3cy9pcmVsYW5kLWRldGVybWluZWQtdG8tYXZvaWQtcmVjZXNzaW9uLXByb21wdGVkLWJ5LXdhci8_dXRtX3NvdXJjZT1waWFubyZ1dG1fbWVkaXVtPWVtYWlsJnV0bV9jYW1wYWlnbj0yMDAyNSZwbmVzcGlkPTdPWS5VejlIS2I1Qnh2UGN1enJ0U016VDVobWlUY3R0UGVuamtMSXc4dzltUm9uUUlPUmdKclE4bUtPdVB2TG1Ra2lLel9hYkdR&amp;uid=MjY0NzE5Mw~~&amp;ucs=862f5218b54ffd7e9f546729cb25b98e" TargetMode="External"/><Relationship Id="rId48" Type="http://schemas.openxmlformats.org/officeDocument/2006/relationships/fontTable" Target="fontTable.xml"/><Relationship Id="rId8" Type="http://schemas.openxmlformats.org/officeDocument/2006/relationships/hyperlink" Target="https://uni.aebrus.ru/ru/mail_link_tracker?hash=6ea46gyn7i6uqgj4kaqq63zkqj7yrd9kfqchta3og3ji87jw18qctpx3p67m3dfj91zyoi15bqko5py8trcq9ok5eb631bkbdyfhp9yejupoumq3zcudy&amp;url=aHR0cHM6Ly93d3cucmJjLnJ1L3BvbGl0aWNzLzA1LzA0LzIwMjIvNjI0YmE2NzY5YTc5NDcyOWViZDMwMzVjP2Zyb209ZnJvbV9tYWluXzM~&amp;uid=MjY0NzE5Mw~~&amp;ucs=2f930e808ae1087e210153eefefa7e91" TargetMode="External"/><Relationship Id="rId3" Type="http://schemas.openxmlformats.org/officeDocument/2006/relationships/webSettings" Target="webSettings.xml"/><Relationship Id="rId12" Type="http://schemas.openxmlformats.org/officeDocument/2006/relationships/hyperlink" Target="https://uni.aebrus.ru/ru/mail_link_tracker?hash=6xh9w3eo4ar8koj4kaqq63zkqj7yrd9kfqchta3og3ji87jw18qc4un6wrcydx81m51g4coy19kqy5sdjjpnqihajkzuspqo4topguodtwa73h1yhtwdy&amp;url=aHR0cHM6Ly93d3cucmJjLnJ1L3BvbGl0aWNzLzA0LzA0LzIwMjIvNjI0YjMzNzc5YTc5NDcwY2YxOGQ5YWE2P2Zyb209bmV3c2ZlZWQ~&amp;uid=MjY0NzE5Mw~~&amp;ucs=57371ce9bfd0984439ff0dca23e20cd3" TargetMode="External"/><Relationship Id="rId17" Type="http://schemas.openxmlformats.org/officeDocument/2006/relationships/hyperlink" Target="https://uni.aebrus.ru/ru/mail_link_tracker?hash=64p361kbtwjptwj4kaqq63zkqj7yrd9kfqchta3og3ji87jw18qc3yqyasd9k853is6rpuxqsjdx6ubwjr3xt9d5gqb3hzybnb6761qec4cr7uauykjpy&amp;url=aHR0cHM6Ly93d3cudmVkb21vc3RpLnJ1L2J1c2luZXNzL2FydGljbGVzLzIwMjIvMDQvMDUvOTE2NTkzLXNhbmt0c2lpLW5lLW5hcHJhdmxlbmktcHJvdGl2LXJvc3NpeWFu&amp;uid=MjY0NzE5Mw~~&amp;ucs=29249dc643d96a74896459f78c4c47ce" TargetMode="External"/><Relationship Id="rId25" Type="http://schemas.openxmlformats.org/officeDocument/2006/relationships/hyperlink" Target="https://uni.aebrus.ru/ru/mail_link_tracker?hash=6wozwkq1698g4yj4kaqq63zkqj7yrd9kfqchta3og3ji87jw18qc4c1d3jxgcw4pmsthj1mohj5oapy8trcq9ok5eb631bkbdyfhp9yejupoumq3zcudy&amp;url=aHR0cHM6Ly93d3cucmJjLnJ1L2J1c2luZXNzLzA0LzA0LzIwMjIvNjI0YjE2MjM5YTc5NDcwMmFlOWQ2ZTExP2Zyb209ZnJvbV9tYWluXzk~&amp;uid=MjY0NzE5Mw~~&amp;ucs=2e409119d0e3f9a652e70c3d9021cfec" TargetMode="External"/><Relationship Id="rId33" Type="http://schemas.openxmlformats.org/officeDocument/2006/relationships/hyperlink" Target="https://uni.aebrus.ru/ru/mail_link_tracker?hash=6few91c13tdhfkj4kaqq63zkqj7yrd9kfqchta3og3ji87jw18qcwhmmqnczde77ucygyfhd9eq9g16o4ug47m7e5s73hzybnb6761qec4cr7uauykjpy&amp;url=aHR0cHM6Ly93d3cucmV1dGVycy5jb20vYnVzaW5lc3MvZmluYW5jZS9ydXNzaWEtY2hpbmEtd29lcy1yaXNrLXdvcnN0LWVtLWNvcnBvcmF0ZS1kZWZhdWx0LXdhdmUtc2luY2UtZmluYW5jaWFsLWNyaXNpcy0yMDIyLTA0LTA0Lw~~&amp;uid=MjY0NzE5Mw~~&amp;ucs=09d08edd16bcb8dd54eed70246104511" TargetMode="External"/><Relationship Id="rId38" Type="http://schemas.openxmlformats.org/officeDocument/2006/relationships/hyperlink" Target="https://uni.aebrus.ru/ru/mail_link_tracker?hash=6t1xzub4bmctshj4kaqq63zkqj7yrd9kfqchta3og3ji87jw18qc1zda6onhpgjhbnbxkh87fm8j8eqpgr94e5qtsnp3hzybnb6761qec4cr7uauykjpy&amp;url=aHR0cHM6Ly93d3cuZXVyYWN0aXYuY29tL3NlY3Rpb24vZXVyb3BlLXMtZWFzdC9uZXdzL2V1LW11bGxzLW5ldy1zYW5jdGlvbnMtYWZ0ZXItYXRyb2NpdGllcy1uZWFyLWt5aXYtYXR0cmlidXRlZC10by1ydXNzaWEtZm9yY2VzLw~~&amp;uid=MjY0NzE5Mw~~&amp;ucs=a85a5ba4cba95cf4f5007e0d58817fb4" TargetMode="External"/><Relationship Id="rId46" Type="http://schemas.openxmlformats.org/officeDocument/2006/relationships/hyperlink" Target="https://uni.aebrus.ru/ru/mail_link_tracker?hash=6dgyi9ziqsfdysj4kaqq63zkqj7yrd9kfqchta3og3ji87jw18qcux4fu55wt7zmmn8chpjast9ua8zdpzgzasi9uw33hzybnb6761qec4cr7uauykjpy&amp;url=aHR0cHM6Ly93d3cuZGZhdC5nb3YuYXUvbmV3cy9uZXdzL3J1c3NpYS1hdXN0cmFsaWEtcHJvaGliaXRzLWV4cG9ydC1sdXh1cnktZ29vZHMtcnVzc2lh&amp;uid=MjY0NzE5Mw~~&amp;ucs=7016f50a6ac737522a6eb55049e0dd0f" TargetMode="External"/><Relationship Id="rId20" Type="http://schemas.openxmlformats.org/officeDocument/2006/relationships/hyperlink" Target="https://uni.aebrus.ru/ru/mail_link_tracker?hash=6is8crz7pw1xx4j4kaqq63zkqj7yrd9kfqchta3og3ji87jw18qc6fmitznmmuu1mnibw49nfzj5hbzdpzgzasi9uw33hzybnb6761qec4cr7uauykjpy&amp;url=aHR0cHM6Ly9yaWEucnUvMjAyMjA0MDQvc2Fua3RzaWktMTc4MTc2MzE1My5odG1s&amp;uid=MjY0NzE5Mw~~&amp;ucs=b04859ef2a3a8e4daa24f7dcddd01835" TargetMode="External"/><Relationship Id="rId41" Type="http://schemas.openxmlformats.org/officeDocument/2006/relationships/hyperlink" Target="https://uni.aebrus.ru/ru/mail_link_tracker?hash=6pifecaqu3use6j4kaqq63zkqj7yrd9kfqchta3og3ji87jw18qcudsyhbiqfdgo7bd1p4x48dda4mn1ai4dsubywyi3hzybnb6761qec4cr7uauykjpy&amp;url=aHR0cHM6Ly93d3cuY29uc2lsaXVtLmV1cm9wYS5ldS9lbi9wcmVzcy9wcmVzcy1yZWxlYXNlcy8yMDIyLzA0LzA0L3VrcmFpbmUtY291bmNpbC11bmxvY2tzLTE3LWJpbGxpb24tb2YtZXUtZnVuZHMtdG8taGVscC1yZWZ1Z2Vlcy8_dXRtX3NvdXJjZT1kc21zLWF1dG8mdXRtX21lZGl1bT1lbWFpbCZ1dG1fY2FtcGFpZ249VWtyYWluZSUzYSsldTIwYWMxNytiaWxsaW9uK29mK0VVK2Z1bmRzK3RvK2hlbHArcmVmdWdlZXM~&amp;uid=MjY0NzE5Mw~~&amp;ucs=9512cf368a6b237e0f36fdf48603a985"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BINKAUSKAS</dc:creator>
  <cp:keywords/>
  <dc:description/>
  <cp:lastModifiedBy>Windows User</cp:lastModifiedBy>
  <cp:revision>2</cp:revision>
  <dcterms:created xsi:type="dcterms:W3CDTF">2022-04-06T07:29:00Z</dcterms:created>
  <dcterms:modified xsi:type="dcterms:W3CDTF">2022-04-06T07:29:00Z</dcterms:modified>
</cp:coreProperties>
</file>